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81" w:rsidRDefault="009F2381" w:rsidP="009F2381">
      <w:pPr>
        <w:spacing w:after="0"/>
        <w:jc w:val="both"/>
        <w:rPr>
          <w:rFonts w:ascii="Times New Roman" w:hAnsi="Times New Roman" w:cs="Times New Roman"/>
          <w:sz w:val="24"/>
          <w:szCs w:val="24"/>
        </w:rPr>
      </w:pPr>
      <w:bookmarkStart w:id="0" w:name="_GoBack"/>
      <w:bookmarkEnd w:id="0"/>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sz w:val="24"/>
          <w:szCs w:val="24"/>
        </w:rPr>
        <w:t>WIDE FREE (PVT) LTD t/a CORE SOLUTIONS</w:t>
      </w: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sz w:val="24"/>
          <w:szCs w:val="24"/>
        </w:rPr>
        <w:t>MEIKLES LTD</w:t>
      </w:r>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sz w:val="24"/>
          <w:szCs w:val="24"/>
        </w:rPr>
        <w:t>MUREMBA J</w:t>
      </w: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23 February 2018 &amp; </w:t>
      </w:r>
      <w:r w:rsidR="00F241AF">
        <w:rPr>
          <w:rFonts w:ascii="Times New Roman" w:hAnsi="Times New Roman" w:cs="Times New Roman"/>
          <w:sz w:val="24"/>
          <w:szCs w:val="24"/>
        </w:rPr>
        <w:t>16</w:t>
      </w:r>
      <w:r>
        <w:rPr>
          <w:rFonts w:ascii="Times New Roman" w:hAnsi="Times New Roman" w:cs="Times New Roman"/>
          <w:sz w:val="24"/>
          <w:szCs w:val="24"/>
        </w:rPr>
        <w:t xml:space="preserve"> May 2018</w:t>
      </w:r>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w:t>
      </w:r>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sz w:val="24"/>
          <w:szCs w:val="24"/>
        </w:rPr>
      </w:pP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i/>
          <w:sz w:val="24"/>
          <w:szCs w:val="24"/>
        </w:rPr>
        <w:t xml:space="preserve">S.M Hashiti, </w:t>
      </w:r>
      <w:r>
        <w:rPr>
          <w:rFonts w:ascii="Times New Roman" w:hAnsi="Times New Roman" w:cs="Times New Roman"/>
          <w:sz w:val="24"/>
          <w:szCs w:val="24"/>
        </w:rPr>
        <w:t>for the applicant</w:t>
      </w:r>
    </w:p>
    <w:p w:rsidR="009F2381" w:rsidRDefault="009F2381" w:rsidP="009F2381">
      <w:pPr>
        <w:spacing w:after="0"/>
        <w:jc w:val="both"/>
        <w:rPr>
          <w:rFonts w:ascii="Times New Roman" w:hAnsi="Times New Roman" w:cs="Times New Roman"/>
          <w:sz w:val="24"/>
          <w:szCs w:val="24"/>
        </w:rPr>
      </w:pPr>
      <w:r>
        <w:rPr>
          <w:rFonts w:ascii="Times New Roman" w:hAnsi="Times New Roman" w:cs="Times New Roman"/>
          <w:i/>
          <w:sz w:val="24"/>
          <w:szCs w:val="24"/>
        </w:rPr>
        <w:t xml:space="preserve">M Tshuma, </w:t>
      </w:r>
      <w:r>
        <w:rPr>
          <w:rFonts w:ascii="Times New Roman" w:hAnsi="Times New Roman" w:cs="Times New Roman"/>
          <w:sz w:val="24"/>
          <w:szCs w:val="24"/>
        </w:rPr>
        <w:t>for the respondent</w:t>
      </w:r>
    </w:p>
    <w:p w:rsidR="001D2279" w:rsidRDefault="001D2279" w:rsidP="009F2381">
      <w:pPr>
        <w:spacing w:after="0"/>
        <w:jc w:val="both"/>
        <w:rPr>
          <w:rFonts w:ascii="Times New Roman" w:hAnsi="Times New Roman" w:cs="Times New Roman"/>
          <w:sz w:val="24"/>
          <w:szCs w:val="24"/>
        </w:rPr>
      </w:pPr>
    </w:p>
    <w:p w:rsidR="009F2381" w:rsidRDefault="009F2381" w:rsidP="009F2381">
      <w:pPr>
        <w:jc w:val="both"/>
        <w:rPr>
          <w:rFonts w:ascii="Times New Roman" w:hAnsi="Times New Roman" w:cs="Times New Roman"/>
          <w:sz w:val="24"/>
          <w:szCs w:val="24"/>
        </w:rPr>
      </w:pPr>
    </w:p>
    <w:p w:rsidR="009F2381" w:rsidRDefault="009F2381" w:rsidP="009F2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MUREMBA J: This is an application for registration of an arbitral award </w:t>
      </w:r>
      <w:r w:rsidR="00887276">
        <w:rPr>
          <w:rFonts w:ascii="Times New Roman" w:hAnsi="Times New Roman" w:cs="Times New Roman"/>
          <w:sz w:val="24"/>
          <w:szCs w:val="24"/>
        </w:rPr>
        <w:t xml:space="preserve">as an order of this court for purposes of enforcement </w:t>
      </w:r>
      <w:r>
        <w:rPr>
          <w:rFonts w:ascii="Times New Roman" w:hAnsi="Times New Roman" w:cs="Times New Roman"/>
          <w:sz w:val="24"/>
          <w:szCs w:val="24"/>
        </w:rPr>
        <w:t xml:space="preserve">in terms of Article 35 (1) of the Arbitration Act </w:t>
      </w:r>
      <w:r w:rsidR="00AC21C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Chapter 7:15</w:t>
      </w:r>
      <w:r w:rsidR="00887276">
        <w:rPr>
          <w:rFonts w:ascii="Times New Roman" w:hAnsi="Times New Roman" w:cs="Times New Roman"/>
          <w:sz w:val="24"/>
          <w:szCs w:val="24"/>
        </w:rPr>
        <w:t>]</w:t>
      </w:r>
      <w:r>
        <w:rPr>
          <w:rFonts w:ascii="Times New Roman" w:hAnsi="Times New Roman" w:cs="Times New Roman"/>
          <w:sz w:val="24"/>
          <w:szCs w:val="24"/>
        </w:rPr>
        <w:t>. The arbitral award was obtained following the referral of a commercial dispute between the parties for arbitration.</w:t>
      </w:r>
      <w:r w:rsidR="000052CC">
        <w:rPr>
          <w:rFonts w:ascii="Times New Roman" w:hAnsi="Times New Roman" w:cs="Times New Roman"/>
          <w:sz w:val="24"/>
          <w:szCs w:val="24"/>
        </w:rPr>
        <w:t xml:space="preserve"> </w:t>
      </w:r>
      <w:r>
        <w:rPr>
          <w:rFonts w:ascii="Times New Roman" w:hAnsi="Times New Roman" w:cs="Times New Roman"/>
          <w:sz w:val="24"/>
          <w:szCs w:val="24"/>
        </w:rPr>
        <w:t xml:space="preserve">The award orders the respondent to pay the applicant </w:t>
      </w:r>
      <w:r w:rsidR="00AC21CA">
        <w:rPr>
          <w:rFonts w:ascii="Times New Roman" w:hAnsi="Times New Roman" w:cs="Times New Roman"/>
          <w:sz w:val="24"/>
          <w:szCs w:val="24"/>
        </w:rPr>
        <w:t xml:space="preserve">                     </w:t>
      </w:r>
      <w:r>
        <w:rPr>
          <w:rFonts w:ascii="Times New Roman" w:hAnsi="Times New Roman" w:cs="Times New Roman"/>
          <w:sz w:val="24"/>
          <w:szCs w:val="24"/>
        </w:rPr>
        <w:t>US$1</w:t>
      </w:r>
      <w:r w:rsidR="00394CBA">
        <w:rPr>
          <w:rFonts w:ascii="Times New Roman" w:hAnsi="Times New Roman" w:cs="Times New Roman"/>
          <w:sz w:val="24"/>
          <w:szCs w:val="24"/>
        </w:rPr>
        <w:t xml:space="preserve"> 49</w:t>
      </w:r>
      <w:r>
        <w:rPr>
          <w:rFonts w:ascii="Times New Roman" w:hAnsi="Times New Roman" w:cs="Times New Roman"/>
          <w:sz w:val="24"/>
          <w:szCs w:val="24"/>
        </w:rPr>
        <w:t>2 970.88, interest, applicant’s costs of the arbitration and the arbitrator’s fees. It was granted on 2</w:t>
      </w:r>
      <w:r w:rsidR="000052CC">
        <w:rPr>
          <w:rFonts w:ascii="Times New Roman" w:hAnsi="Times New Roman" w:cs="Times New Roman"/>
          <w:sz w:val="24"/>
          <w:szCs w:val="24"/>
        </w:rPr>
        <w:t>6 May 2017 by Honourable Moses H</w:t>
      </w:r>
      <w:r w:rsidR="00B529C8">
        <w:rPr>
          <w:rFonts w:ascii="Times New Roman" w:hAnsi="Times New Roman" w:cs="Times New Roman"/>
          <w:sz w:val="24"/>
          <w:szCs w:val="24"/>
        </w:rPr>
        <w:t>.</w:t>
      </w:r>
      <w:r>
        <w:rPr>
          <w:rFonts w:ascii="Times New Roman" w:hAnsi="Times New Roman" w:cs="Times New Roman"/>
          <w:sz w:val="24"/>
          <w:szCs w:val="24"/>
        </w:rPr>
        <w:t xml:space="preserve"> Chinhengo.</w:t>
      </w:r>
      <w:r w:rsidR="00423EC4">
        <w:rPr>
          <w:rFonts w:ascii="Times New Roman" w:hAnsi="Times New Roman" w:cs="Times New Roman"/>
          <w:sz w:val="24"/>
          <w:szCs w:val="24"/>
        </w:rPr>
        <w:t xml:space="preserve"> Attached to the founding affidavit as an annexure are the detailed reasons for the award given by the Honourable arbitrator.</w:t>
      </w:r>
      <w:r w:rsidR="00AA05CF">
        <w:rPr>
          <w:rFonts w:ascii="Times New Roman" w:hAnsi="Times New Roman" w:cs="Times New Roman"/>
          <w:sz w:val="24"/>
          <w:szCs w:val="24"/>
        </w:rPr>
        <w:t xml:space="preserve"> In his reasons he gives a detailed narration of what transpired throughout the arbitration proceedings from the time they commenced in November 2015 up to the time he granted the award in May 2017. His narration is more or less the same as the narration that is given by the applicant in its answering affidavit in response to the respondent’s opposing affidavit.</w:t>
      </w:r>
    </w:p>
    <w:p w:rsidR="009F2381" w:rsidRDefault="009F2381" w:rsidP="009F2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52CC">
        <w:rPr>
          <w:rFonts w:ascii="Times New Roman" w:hAnsi="Times New Roman" w:cs="Times New Roman"/>
          <w:sz w:val="24"/>
          <w:szCs w:val="24"/>
        </w:rPr>
        <w:t>In its opposing papers t</w:t>
      </w:r>
      <w:r>
        <w:rPr>
          <w:rFonts w:ascii="Times New Roman" w:hAnsi="Times New Roman" w:cs="Times New Roman"/>
          <w:sz w:val="24"/>
          <w:szCs w:val="24"/>
        </w:rPr>
        <w:t xml:space="preserve">he respondent averred that </w:t>
      </w:r>
      <w:r w:rsidR="000052CC">
        <w:rPr>
          <w:rFonts w:ascii="Times New Roman" w:hAnsi="Times New Roman" w:cs="Times New Roman"/>
          <w:sz w:val="24"/>
          <w:szCs w:val="24"/>
        </w:rPr>
        <w:t xml:space="preserve">this court </w:t>
      </w:r>
      <w:r>
        <w:rPr>
          <w:rFonts w:ascii="Times New Roman" w:hAnsi="Times New Roman" w:cs="Times New Roman"/>
          <w:sz w:val="24"/>
          <w:szCs w:val="24"/>
        </w:rPr>
        <w:t>should not register this arbitral award i</w:t>
      </w:r>
      <w:r w:rsidR="000052CC">
        <w:rPr>
          <w:rFonts w:ascii="Times New Roman" w:hAnsi="Times New Roman" w:cs="Times New Roman"/>
          <w:sz w:val="24"/>
          <w:szCs w:val="24"/>
        </w:rPr>
        <w:t>n terms of Article 36 (1) (a) (ii</w:t>
      </w:r>
      <w:r>
        <w:rPr>
          <w:rFonts w:ascii="Times New Roman" w:hAnsi="Times New Roman" w:cs="Times New Roman"/>
          <w:sz w:val="24"/>
          <w:szCs w:val="24"/>
        </w:rPr>
        <w:t>) and v; 1 (b) (ii) as read with Article 36 (3) (b) and Article 36 (1) (v). It averred its reasons as follows</w:t>
      </w:r>
      <w:r w:rsidR="000052CC">
        <w:rPr>
          <w:rFonts w:ascii="Times New Roman" w:hAnsi="Times New Roman" w:cs="Times New Roman"/>
          <w:sz w:val="24"/>
          <w:szCs w:val="24"/>
        </w:rPr>
        <w:t>.</w:t>
      </w:r>
    </w:p>
    <w:p w:rsidR="009F2381" w:rsidRPr="000052CC" w:rsidRDefault="009F2381" w:rsidP="009F2381">
      <w:pPr>
        <w:pStyle w:val="ListParagraph"/>
        <w:numPr>
          <w:ilvl w:val="0"/>
          <w:numId w:val="2"/>
        </w:numPr>
        <w:spacing w:after="0" w:line="360" w:lineRule="auto"/>
        <w:jc w:val="both"/>
        <w:rPr>
          <w:rFonts w:ascii="Times New Roman" w:hAnsi="Times New Roman" w:cs="Times New Roman"/>
          <w:i/>
          <w:sz w:val="24"/>
          <w:szCs w:val="24"/>
        </w:rPr>
      </w:pPr>
      <w:r w:rsidRPr="000052CC">
        <w:rPr>
          <w:rFonts w:ascii="Times New Roman" w:hAnsi="Times New Roman" w:cs="Times New Roman"/>
          <w:i/>
          <w:sz w:val="24"/>
          <w:szCs w:val="24"/>
        </w:rPr>
        <w:lastRenderedPageBreak/>
        <w:t>The award is not yet binding on the parties</w:t>
      </w:r>
    </w:p>
    <w:p w:rsidR="009F2381" w:rsidRDefault="009F2381" w:rsidP="009F238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The respondent averred that it filed an application for the review of the matter in this court under HC 3266/17 for the setting aside of the whole arbitral award process and that matter is still pending. It was filed in April 2017 and as it is the applican</w:t>
      </w:r>
      <w:r w:rsidR="00F91221">
        <w:rPr>
          <w:rFonts w:ascii="Times New Roman" w:hAnsi="Times New Roman" w:cs="Times New Roman"/>
          <w:sz w:val="24"/>
          <w:szCs w:val="24"/>
        </w:rPr>
        <w:t xml:space="preserve">t which is </w:t>
      </w:r>
      <w:r>
        <w:rPr>
          <w:rFonts w:ascii="Times New Roman" w:hAnsi="Times New Roman" w:cs="Times New Roman"/>
          <w:sz w:val="24"/>
          <w:szCs w:val="24"/>
        </w:rPr>
        <w:t>the respon</w:t>
      </w:r>
      <w:r w:rsidR="00F91221">
        <w:rPr>
          <w:rFonts w:ascii="Times New Roman" w:hAnsi="Times New Roman" w:cs="Times New Roman"/>
          <w:sz w:val="24"/>
          <w:szCs w:val="24"/>
        </w:rPr>
        <w:t xml:space="preserve">dent in that review application </w:t>
      </w:r>
      <w:r>
        <w:rPr>
          <w:rFonts w:ascii="Times New Roman" w:hAnsi="Times New Roman" w:cs="Times New Roman"/>
          <w:sz w:val="24"/>
          <w:szCs w:val="24"/>
        </w:rPr>
        <w:t xml:space="preserve">filed its notice of opposition out of time and is yet to regularise its defective process which it is taking long to do </w:t>
      </w:r>
      <w:r w:rsidR="00F91221">
        <w:rPr>
          <w:rFonts w:ascii="Times New Roman" w:hAnsi="Times New Roman" w:cs="Times New Roman"/>
          <w:sz w:val="24"/>
          <w:szCs w:val="24"/>
        </w:rPr>
        <w:t>after being</w:t>
      </w:r>
      <w:r>
        <w:rPr>
          <w:rFonts w:ascii="Times New Roman" w:hAnsi="Times New Roman" w:cs="Times New Roman"/>
          <w:sz w:val="24"/>
          <w:szCs w:val="24"/>
        </w:rPr>
        <w:t xml:space="preserve"> g</w:t>
      </w:r>
      <w:r w:rsidR="00F91221">
        <w:rPr>
          <w:rFonts w:ascii="Times New Roman" w:hAnsi="Times New Roman" w:cs="Times New Roman"/>
          <w:sz w:val="24"/>
          <w:szCs w:val="24"/>
        </w:rPr>
        <w:t>iven fair warning to make right</w:t>
      </w:r>
      <w:r>
        <w:rPr>
          <w:rFonts w:ascii="Times New Roman" w:hAnsi="Times New Roman" w:cs="Times New Roman"/>
          <w:sz w:val="24"/>
          <w:szCs w:val="24"/>
        </w:rPr>
        <w:t xml:space="preserve"> its default. The respondent suspects that the applicant is delaying in purging the default in order to ensure that it gets the award registered first. The respondent averred that if its application for review succeeds the registration </w:t>
      </w:r>
      <w:r w:rsidR="00F91221">
        <w:rPr>
          <w:rFonts w:ascii="Times New Roman" w:hAnsi="Times New Roman" w:cs="Times New Roman"/>
          <w:sz w:val="24"/>
          <w:szCs w:val="24"/>
        </w:rPr>
        <w:t>of the award</w:t>
      </w:r>
      <w:r>
        <w:rPr>
          <w:rFonts w:ascii="Times New Roman" w:hAnsi="Times New Roman" w:cs="Times New Roman"/>
          <w:sz w:val="24"/>
          <w:szCs w:val="24"/>
        </w:rPr>
        <w:t xml:space="preserve"> would have been a futile e</w:t>
      </w:r>
      <w:r w:rsidR="00F91221">
        <w:rPr>
          <w:rFonts w:ascii="Times New Roman" w:hAnsi="Times New Roman" w:cs="Times New Roman"/>
          <w:sz w:val="24"/>
          <w:szCs w:val="24"/>
        </w:rPr>
        <w:t>xercise</w:t>
      </w:r>
      <w:r>
        <w:rPr>
          <w:rFonts w:ascii="Times New Roman" w:hAnsi="Times New Roman" w:cs="Times New Roman"/>
          <w:sz w:val="24"/>
          <w:szCs w:val="24"/>
        </w:rPr>
        <w:t xml:space="preserve"> as </w:t>
      </w:r>
      <w:r w:rsidR="00F91221">
        <w:rPr>
          <w:rFonts w:ascii="Times New Roman" w:hAnsi="Times New Roman" w:cs="Times New Roman"/>
          <w:sz w:val="24"/>
          <w:szCs w:val="24"/>
        </w:rPr>
        <w:t>it</w:t>
      </w:r>
      <w:r>
        <w:rPr>
          <w:rFonts w:ascii="Times New Roman" w:hAnsi="Times New Roman" w:cs="Times New Roman"/>
          <w:sz w:val="24"/>
          <w:szCs w:val="24"/>
        </w:rPr>
        <w:t xml:space="preserve"> will be set aside. In short, the respondent wants registration suspended pending determination of the review application.</w:t>
      </w:r>
    </w:p>
    <w:p w:rsidR="009F2381" w:rsidRPr="00F91221" w:rsidRDefault="009F2381" w:rsidP="009F2381">
      <w:pPr>
        <w:pStyle w:val="ListParagraph"/>
        <w:numPr>
          <w:ilvl w:val="0"/>
          <w:numId w:val="2"/>
        </w:numPr>
        <w:spacing w:after="0" w:line="360" w:lineRule="auto"/>
        <w:jc w:val="both"/>
        <w:rPr>
          <w:rFonts w:ascii="Times New Roman" w:hAnsi="Times New Roman" w:cs="Times New Roman"/>
          <w:i/>
          <w:sz w:val="24"/>
          <w:szCs w:val="24"/>
        </w:rPr>
      </w:pPr>
      <w:r w:rsidRPr="00F91221">
        <w:rPr>
          <w:rFonts w:ascii="Times New Roman" w:hAnsi="Times New Roman" w:cs="Times New Roman"/>
          <w:i/>
          <w:sz w:val="24"/>
          <w:szCs w:val="24"/>
        </w:rPr>
        <w:t>The respondent was not</w:t>
      </w:r>
      <w:r w:rsidR="00160691">
        <w:rPr>
          <w:rFonts w:ascii="Times New Roman" w:hAnsi="Times New Roman" w:cs="Times New Roman"/>
          <w:i/>
          <w:sz w:val="24"/>
          <w:szCs w:val="24"/>
        </w:rPr>
        <w:t xml:space="preserve"> </w:t>
      </w:r>
      <w:r w:rsidRPr="00F91221">
        <w:rPr>
          <w:rFonts w:ascii="Times New Roman" w:hAnsi="Times New Roman" w:cs="Times New Roman"/>
          <w:i/>
          <w:sz w:val="24"/>
          <w:szCs w:val="24"/>
        </w:rPr>
        <w:t>able to present its case to the arbitrator before the award was made</w:t>
      </w:r>
    </w:p>
    <w:p w:rsidR="009F2381" w:rsidRDefault="009F2381" w:rsidP="0016069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The respondent averred that it was denied an opportunity to present its case before and by the arbitrator in that on 16 March 2017 during the hearing the arbitrator exhibited clear and prejudicial bias against it. An application for the recusal of the arbitrator was made but was refused with re</w:t>
      </w:r>
      <w:r w:rsidR="00160691">
        <w:rPr>
          <w:rFonts w:ascii="Times New Roman" w:hAnsi="Times New Roman" w:cs="Times New Roman"/>
          <w:sz w:val="24"/>
          <w:szCs w:val="24"/>
        </w:rPr>
        <w:t>asons to follow</w:t>
      </w:r>
      <w:r>
        <w:rPr>
          <w:rFonts w:ascii="Times New Roman" w:hAnsi="Times New Roman" w:cs="Times New Roman"/>
          <w:sz w:val="24"/>
          <w:szCs w:val="24"/>
        </w:rPr>
        <w:t>.</w:t>
      </w:r>
      <w:r w:rsidR="00160691">
        <w:rPr>
          <w:rFonts w:ascii="Times New Roman" w:hAnsi="Times New Roman" w:cs="Times New Roman"/>
          <w:sz w:val="24"/>
          <w:szCs w:val="24"/>
        </w:rPr>
        <w:t xml:space="preserve"> </w:t>
      </w:r>
      <w:r w:rsidRPr="00160691">
        <w:rPr>
          <w:rFonts w:ascii="Times New Roman" w:hAnsi="Times New Roman" w:cs="Times New Roman"/>
          <w:sz w:val="24"/>
          <w:szCs w:val="24"/>
        </w:rPr>
        <w:t xml:space="preserve">It approached this court </w:t>
      </w:r>
      <w:r w:rsidR="00160691">
        <w:rPr>
          <w:rFonts w:ascii="Times New Roman" w:hAnsi="Times New Roman" w:cs="Times New Roman"/>
          <w:sz w:val="24"/>
          <w:szCs w:val="24"/>
        </w:rPr>
        <w:t>for</w:t>
      </w:r>
      <w:r w:rsidRPr="00160691">
        <w:rPr>
          <w:rFonts w:ascii="Times New Roman" w:hAnsi="Times New Roman" w:cs="Times New Roman"/>
          <w:sz w:val="24"/>
          <w:szCs w:val="24"/>
        </w:rPr>
        <w:t xml:space="preserve"> review in terms of s 26 of the High Court Act </w:t>
      </w:r>
      <w:r>
        <w:rPr>
          <w:rFonts w:ascii="Times New Roman" w:hAnsi="Times New Roman" w:cs="Times New Roman"/>
          <w:sz w:val="24"/>
          <w:szCs w:val="24"/>
        </w:rPr>
        <w:t>[</w:t>
      </w:r>
      <w:r w:rsidR="00156DDD">
        <w:rPr>
          <w:rFonts w:ascii="Times New Roman" w:hAnsi="Times New Roman" w:cs="Times New Roman"/>
          <w:i/>
          <w:sz w:val="24"/>
          <w:szCs w:val="24"/>
        </w:rPr>
        <w:t>Chapter 7:06</w:t>
      </w:r>
      <w:r>
        <w:rPr>
          <w:rFonts w:ascii="Times New Roman" w:hAnsi="Times New Roman" w:cs="Times New Roman"/>
          <w:sz w:val="24"/>
          <w:szCs w:val="24"/>
        </w:rPr>
        <w:t>]. The arbitrator refused an application for the postponement of the hearing pending the furnishing of the reasons for dismiss</w:t>
      </w:r>
      <w:r w:rsidR="00B95D49">
        <w:rPr>
          <w:rFonts w:ascii="Times New Roman" w:hAnsi="Times New Roman" w:cs="Times New Roman"/>
          <w:sz w:val="24"/>
          <w:szCs w:val="24"/>
        </w:rPr>
        <w:t>al of</w:t>
      </w:r>
      <w:r>
        <w:rPr>
          <w:rFonts w:ascii="Times New Roman" w:hAnsi="Times New Roman" w:cs="Times New Roman"/>
          <w:sz w:val="24"/>
          <w:szCs w:val="24"/>
        </w:rPr>
        <w:t xml:space="preserve"> the application for recusal and </w:t>
      </w:r>
      <w:r w:rsidR="00B95D49">
        <w:rPr>
          <w:rFonts w:ascii="Times New Roman" w:hAnsi="Times New Roman" w:cs="Times New Roman"/>
          <w:sz w:val="24"/>
          <w:szCs w:val="24"/>
        </w:rPr>
        <w:t xml:space="preserve">the </w:t>
      </w:r>
      <w:r>
        <w:rPr>
          <w:rFonts w:ascii="Times New Roman" w:hAnsi="Times New Roman" w:cs="Times New Roman"/>
          <w:sz w:val="24"/>
          <w:szCs w:val="24"/>
        </w:rPr>
        <w:t xml:space="preserve">availability of its witness who was not in attendance. The arbitrator proceeded in terms of Article 25 (c) after telling the respondent’s counsel that they could excuse themselves as he was proceeding in default. That could not have been the intention of the legislature for the hearing to proceed in default. Despite a letter having been written to the arbitrator </w:t>
      </w:r>
      <w:r w:rsidR="00B95D49">
        <w:rPr>
          <w:rFonts w:ascii="Times New Roman" w:hAnsi="Times New Roman" w:cs="Times New Roman"/>
          <w:sz w:val="24"/>
          <w:szCs w:val="24"/>
        </w:rPr>
        <w:t xml:space="preserve">requesting </w:t>
      </w:r>
      <w:r>
        <w:rPr>
          <w:rFonts w:ascii="Times New Roman" w:hAnsi="Times New Roman" w:cs="Times New Roman"/>
          <w:sz w:val="24"/>
          <w:szCs w:val="24"/>
        </w:rPr>
        <w:t>for the</w:t>
      </w:r>
      <w:r w:rsidR="006F42F0">
        <w:rPr>
          <w:rFonts w:ascii="Times New Roman" w:hAnsi="Times New Roman" w:cs="Times New Roman"/>
          <w:sz w:val="24"/>
          <w:szCs w:val="24"/>
        </w:rPr>
        <w:t xml:space="preserve"> reasons of t</w:t>
      </w:r>
      <w:r w:rsidR="00B95D49">
        <w:rPr>
          <w:rFonts w:ascii="Times New Roman" w:hAnsi="Times New Roman" w:cs="Times New Roman"/>
          <w:sz w:val="24"/>
          <w:szCs w:val="24"/>
        </w:rPr>
        <w:t>he recusal he did not furnish sa</w:t>
      </w:r>
      <w:r w:rsidR="006F42F0">
        <w:rPr>
          <w:rFonts w:ascii="Times New Roman" w:hAnsi="Times New Roman" w:cs="Times New Roman"/>
          <w:sz w:val="24"/>
          <w:szCs w:val="24"/>
        </w:rPr>
        <w:t>me. The award was granted in default and should not be re</w:t>
      </w:r>
      <w:r w:rsidR="00B95D49">
        <w:rPr>
          <w:rFonts w:ascii="Times New Roman" w:hAnsi="Times New Roman" w:cs="Times New Roman"/>
          <w:sz w:val="24"/>
          <w:szCs w:val="24"/>
        </w:rPr>
        <w:t>cognis</w:t>
      </w:r>
      <w:r w:rsidR="006F42F0">
        <w:rPr>
          <w:rFonts w:ascii="Times New Roman" w:hAnsi="Times New Roman" w:cs="Times New Roman"/>
          <w:sz w:val="24"/>
          <w:szCs w:val="24"/>
        </w:rPr>
        <w:t xml:space="preserve">ed for registration purposes because it can cause serious financial problems to the respondent. A decision should be made on the merits of the matter. The application for postponement </w:t>
      </w:r>
      <w:r w:rsidR="00B95D49">
        <w:rPr>
          <w:rFonts w:ascii="Times New Roman" w:hAnsi="Times New Roman" w:cs="Times New Roman"/>
          <w:sz w:val="24"/>
          <w:szCs w:val="24"/>
        </w:rPr>
        <w:t>of the matter was denied in an i</w:t>
      </w:r>
      <w:r w:rsidR="006F42F0">
        <w:rPr>
          <w:rFonts w:ascii="Times New Roman" w:hAnsi="Times New Roman" w:cs="Times New Roman"/>
          <w:sz w:val="24"/>
          <w:szCs w:val="24"/>
        </w:rPr>
        <w:t>njudicious manner. Th</w:t>
      </w:r>
      <w:r w:rsidR="00B95D49">
        <w:rPr>
          <w:rFonts w:ascii="Times New Roman" w:hAnsi="Times New Roman" w:cs="Times New Roman"/>
          <w:sz w:val="24"/>
          <w:szCs w:val="24"/>
        </w:rPr>
        <w:t xml:space="preserve">e decision to proceed in terms </w:t>
      </w:r>
      <w:r w:rsidR="006F42F0">
        <w:rPr>
          <w:rFonts w:ascii="Times New Roman" w:hAnsi="Times New Roman" w:cs="Times New Roman"/>
          <w:sz w:val="24"/>
          <w:szCs w:val="24"/>
        </w:rPr>
        <w:t xml:space="preserve">of Article 25 (c) while the respondent’s </w:t>
      </w:r>
      <w:r w:rsidR="00B95D49">
        <w:rPr>
          <w:rFonts w:ascii="Times New Roman" w:hAnsi="Times New Roman" w:cs="Times New Roman"/>
          <w:sz w:val="24"/>
          <w:szCs w:val="24"/>
        </w:rPr>
        <w:t xml:space="preserve">counsel </w:t>
      </w:r>
      <w:r w:rsidR="006F42F0">
        <w:rPr>
          <w:rFonts w:ascii="Times New Roman" w:hAnsi="Times New Roman" w:cs="Times New Roman"/>
          <w:sz w:val="24"/>
          <w:szCs w:val="24"/>
        </w:rPr>
        <w:t>was in attendance was not proper.</w:t>
      </w:r>
    </w:p>
    <w:p w:rsidR="006F42F0" w:rsidRPr="001944D8" w:rsidRDefault="006F42F0" w:rsidP="006F42F0">
      <w:pPr>
        <w:pStyle w:val="ListParagraph"/>
        <w:numPr>
          <w:ilvl w:val="0"/>
          <w:numId w:val="2"/>
        </w:numPr>
        <w:spacing w:after="0" w:line="360" w:lineRule="auto"/>
        <w:jc w:val="both"/>
        <w:rPr>
          <w:rFonts w:ascii="Times New Roman" w:hAnsi="Times New Roman" w:cs="Times New Roman"/>
          <w:i/>
          <w:sz w:val="24"/>
          <w:szCs w:val="24"/>
        </w:rPr>
      </w:pPr>
      <w:r w:rsidRPr="001944D8">
        <w:rPr>
          <w:rFonts w:ascii="Times New Roman" w:hAnsi="Times New Roman" w:cs="Times New Roman"/>
          <w:i/>
          <w:sz w:val="24"/>
          <w:szCs w:val="24"/>
        </w:rPr>
        <w:lastRenderedPageBreak/>
        <w:t>Recognition and enforcement of the award will be contrary to Public Policy or there was a breach of the rules of natural justice.</w:t>
      </w:r>
    </w:p>
    <w:p w:rsidR="00B80CC0" w:rsidRPr="00E6665F" w:rsidRDefault="006F42F0" w:rsidP="00E6665F">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respondent averred that the recognition of this award is contrary to the public policy of Zimbabwe in the sense that when it was made, there was a blatant breach of the rules of natural justice by the arbitrator and this seriously prejudiced the respondent. The arbitrator did not conduct himself in a manner </w:t>
      </w:r>
      <w:r w:rsidR="001944D8">
        <w:rPr>
          <w:rFonts w:ascii="Times New Roman" w:hAnsi="Times New Roman" w:cs="Times New Roman"/>
          <w:sz w:val="24"/>
          <w:szCs w:val="24"/>
        </w:rPr>
        <w:t xml:space="preserve">that did not show disinterest or </w:t>
      </w:r>
      <w:r>
        <w:rPr>
          <w:rFonts w:ascii="Times New Roman" w:hAnsi="Times New Roman" w:cs="Times New Roman"/>
          <w:sz w:val="24"/>
          <w:szCs w:val="24"/>
        </w:rPr>
        <w:t xml:space="preserve">impartiality. He had formed prejudicial conclusions about the respondent’s employee who was yet to come before him to give evidence on behalf of the respondent. </w:t>
      </w:r>
      <w:r w:rsidR="001944D8">
        <w:rPr>
          <w:rFonts w:ascii="Times New Roman" w:hAnsi="Times New Roman" w:cs="Times New Roman"/>
          <w:sz w:val="24"/>
          <w:szCs w:val="24"/>
        </w:rPr>
        <w:t>This</w:t>
      </w:r>
      <w:r>
        <w:rPr>
          <w:rFonts w:ascii="Times New Roman" w:hAnsi="Times New Roman" w:cs="Times New Roman"/>
          <w:sz w:val="24"/>
          <w:szCs w:val="24"/>
        </w:rPr>
        <w:t xml:space="preserve"> made the respondent lose all confidence in the arbitrat</w:t>
      </w:r>
      <w:r w:rsidR="001944D8">
        <w:rPr>
          <w:rFonts w:ascii="Times New Roman" w:hAnsi="Times New Roman" w:cs="Times New Roman"/>
          <w:sz w:val="24"/>
          <w:szCs w:val="24"/>
        </w:rPr>
        <w:t>or</w:t>
      </w:r>
      <w:r>
        <w:rPr>
          <w:rFonts w:ascii="Times New Roman" w:hAnsi="Times New Roman" w:cs="Times New Roman"/>
          <w:sz w:val="24"/>
          <w:szCs w:val="24"/>
        </w:rPr>
        <w:t>. An application for the recusal of the arbitrato</w:t>
      </w:r>
      <w:r w:rsidR="006B5293">
        <w:rPr>
          <w:rFonts w:ascii="Times New Roman" w:hAnsi="Times New Roman" w:cs="Times New Roman"/>
          <w:sz w:val="24"/>
          <w:szCs w:val="24"/>
        </w:rPr>
        <w:t xml:space="preserve">r was made in terms of Article </w:t>
      </w:r>
      <w:r>
        <w:rPr>
          <w:rFonts w:ascii="Times New Roman" w:hAnsi="Times New Roman" w:cs="Times New Roman"/>
          <w:sz w:val="24"/>
          <w:szCs w:val="24"/>
        </w:rPr>
        <w:t>12 (2) as read with Article 13 (2)</w:t>
      </w:r>
      <w:r w:rsidR="001944D8">
        <w:rPr>
          <w:rFonts w:ascii="Times New Roman" w:hAnsi="Times New Roman" w:cs="Times New Roman"/>
          <w:sz w:val="24"/>
          <w:szCs w:val="24"/>
        </w:rPr>
        <w:t xml:space="preserve"> of the Arbitration Act and it w</w:t>
      </w:r>
      <w:r w:rsidR="00576DB4">
        <w:rPr>
          <w:rFonts w:ascii="Times New Roman" w:hAnsi="Times New Roman" w:cs="Times New Roman"/>
          <w:sz w:val="24"/>
          <w:szCs w:val="24"/>
        </w:rPr>
        <w:t xml:space="preserve">as dismissed with reasons to be availed later. The arbitrator </w:t>
      </w:r>
      <w:r w:rsidR="001944D8">
        <w:rPr>
          <w:rFonts w:ascii="Times New Roman" w:hAnsi="Times New Roman" w:cs="Times New Roman"/>
          <w:sz w:val="24"/>
          <w:szCs w:val="24"/>
        </w:rPr>
        <w:t xml:space="preserve">then </w:t>
      </w:r>
      <w:r w:rsidR="00576DB4">
        <w:rPr>
          <w:rFonts w:ascii="Times New Roman" w:hAnsi="Times New Roman" w:cs="Times New Roman"/>
          <w:sz w:val="24"/>
          <w:szCs w:val="24"/>
        </w:rPr>
        <w:t xml:space="preserve">ordered the hearing to proceed with the full knowledge that the respondent’s </w:t>
      </w:r>
      <w:r w:rsidR="001944D8">
        <w:rPr>
          <w:rFonts w:ascii="Times New Roman" w:hAnsi="Times New Roman" w:cs="Times New Roman"/>
          <w:sz w:val="24"/>
          <w:szCs w:val="24"/>
        </w:rPr>
        <w:t xml:space="preserve">witness </w:t>
      </w:r>
      <w:r w:rsidR="00576DB4">
        <w:rPr>
          <w:rFonts w:ascii="Times New Roman" w:hAnsi="Times New Roman" w:cs="Times New Roman"/>
          <w:sz w:val="24"/>
          <w:szCs w:val="24"/>
        </w:rPr>
        <w:t>was not avail</w:t>
      </w:r>
      <w:r w:rsidR="001944D8">
        <w:rPr>
          <w:rFonts w:ascii="Times New Roman" w:hAnsi="Times New Roman" w:cs="Times New Roman"/>
          <w:sz w:val="24"/>
          <w:szCs w:val="24"/>
        </w:rPr>
        <w:t>able</w:t>
      </w:r>
      <w:r w:rsidR="00576DB4">
        <w:rPr>
          <w:rFonts w:ascii="Times New Roman" w:hAnsi="Times New Roman" w:cs="Times New Roman"/>
          <w:sz w:val="24"/>
          <w:szCs w:val="24"/>
        </w:rPr>
        <w:t xml:space="preserve">. An application for a postponement pending the supply of reasons for dismissing the application for recusal and the availing of the witness was again dismissed. The hearing proceeded in terms of Article 25 (c) of the Act despite the respondent’s counsel being present, before he excused himself. The respondent was denied the opportunity to rebut the evidence relied upon to make the award. The arbitrator was thus biased against it and denied it the opportunity to be heard. The </w:t>
      </w:r>
      <w:r w:rsidR="00576DB4">
        <w:rPr>
          <w:rFonts w:ascii="Times New Roman" w:hAnsi="Times New Roman" w:cs="Times New Roman"/>
          <w:i/>
          <w:sz w:val="24"/>
          <w:szCs w:val="24"/>
        </w:rPr>
        <w:t xml:space="preserve">audi alteram partem </w:t>
      </w:r>
      <w:r w:rsidR="00576DB4">
        <w:rPr>
          <w:rFonts w:ascii="Times New Roman" w:hAnsi="Times New Roman" w:cs="Times New Roman"/>
          <w:sz w:val="24"/>
          <w:szCs w:val="24"/>
        </w:rPr>
        <w:t>rule</w:t>
      </w:r>
      <w:r w:rsidR="001944D8">
        <w:rPr>
          <w:rFonts w:ascii="Times New Roman" w:hAnsi="Times New Roman" w:cs="Times New Roman"/>
          <w:sz w:val="24"/>
          <w:szCs w:val="24"/>
        </w:rPr>
        <w:t>, that is, the ‘hear both sides’ rule</w:t>
      </w:r>
      <w:r w:rsidR="00576DB4">
        <w:rPr>
          <w:rFonts w:ascii="Times New Roman" w:hAnsi="Times New Roman" w:cs="Times New Roman"/>
          <w:sz w:val="24"/>
          <w:szCs w:val="24"/>
        </w:rPr>
        <w:t xml:space="preserve"> was not observed and the </w:t>
      </w:r>
      <w:r w:rsidR="001944D8">
        <w:rPr>
          <w:rFonts w:ascii="Times New Roman" w:hAnsi="Times New Roman" w:cs="Times New Roman"/>
          <w:i/>
          <w:sz w:val="24"/>
          <w:szCs w:val="24"/>
        </w:rPr>
        <w:t>audiatu</w:t>
      </w:r>
      <w:r w:rsidR="00576DB4">
        <w:rPr>
          <w:rFonts w:ascii="Times New Roman" w:hAnsi="Times New Roman" w:cs="Times New Roman"/>
          <w:i/>
          <w:sz w:val="24"/>
          <w:szCs w:val="24"/>
        </w:rPr>
        <w:t xml:space="preserve">r el altera pars </w:t>
      </w:r>
      <w:r w:rsidR="00B80CC0" w:rsidRPr="00B80CC0">
        <w:rPr>
          <w:rFonts w:ascii="Times New Roman" w:hAnsi="Times New Roman" w:cs="Times New Roman"/>
          <w:sz w:val="24"/>
          <w:szCs w:val="24"/>
        </w:rPr>
        <w:t>principle</w:t>
      </w:r>
      <w:r w:rsidR="00B80CC0">
        <w:rPr>
          <w:rFonts w:ascii="Times New Roman" w:hAnsi="Times New Roman" w:cs="Times New Roman"/>
          <w:sz w:val="24"/>
          <w:szCs w:val="24"/>
        </w:rPr>
        <w:t xml:space="preserve"> which means</w:t>
      </w:r>
      <w:r w:rsidR="00B80CC0">
        <w:rPr>
          <w:rFonts w:ascii="Times New Roman" w:hAnsi="Times New Roman" w:cs="Times New Roman"/>
          <w:i/>
          <w:sz w:val="24"/>
          <w:szCs w:val="24"/>
        </w:rPr>
        <w:t xml:space="preserve"> </w:t>
      </w:r>
      <w:r w:rsidR="00B80CC0">
        <w:rPr>
          <w:rFonts w:ascii="Times New Roman" w:hAnsi="Times New Roman" w:cs="Times New Roman"/>
          <w:sz w:val="24"/>
          <w:szCs w:val="24"/>
        </w:rPr>
        <w:t>‘</w:t>
      </w:r>
      <w:r w:rsidR="00576DB4">
        <w:rPr>
          <w:rFonts w:ascii="Times New Roman" w:hAnsi="Times New Roman" w:cs="Times New Roman"/>
          <w:sz w:val="24"/>
          <w:szCs w:val="24"/>
        </w:rPr>
        <w:t xml:space="preserve">no </w:t>
      </w:r>
      <w:r w:rsidR="00B80CC0">
        <w:rPr>
          <w:rFonts w:ascii="Times New Roman" w:hAnsi="Times New Roman" w:cs="Times New Roman"/>
          <w:sz w:val="24"/>
          <w:szCs w:val="24"/>
        </w:rPr>
        <w:t xml:space="preserve">man should be condemned unheard’ was not observed. </w:t>
      </w:r>
      <w:r w:rsidR="00576DB4">
        <w:rPr>
          <w:rFonts w:ascii="Times New Roman" w:hAnsi="Times New Roman" w:cs="Times New Roman"/>
          <w:sz w:val="24"/>
          <w:szCs w:val="24"/>
        </w:rPr>
        <w:t>The award should therefore not be recognised.</w:t>
      </w:r>
    </w:p>
    <w:p w:rsidR="00576DB4" w:rsidRPr="00782E02" w:rsidRDefault="00576DB4" w:rsidP="00782E02">
      <w:pPr>
        <w:spacing w:after="0" w:line="360" w:lineRule="auto"/>
        <w:ind w:firstLine="720"/>
        <w:jc w:val="both"/>
        <w:rPr>
          <w:rFonts w:ascii="Times New Roman" w:hAnsi="Times New Roman" w:cs="Times New Roman"/>
          <w:sz w:val="24"/>
          <w:szCs w:val="24"/>
        </w:rPr>
      </w:pPr>
      <w:r w:rsidRPr="00782E02">
        <w:rPr>
          <w:rFonts w:ascii="Times New Roman" w:hAnsi="Times New Roman" w:cs="Times New Roman"/>
          <w:sz w:val="24"/>
          <w:szCs w:val="24"/>
        </w:rPr>
        <w:t xml:space="preserve">The respondent averred that, but for the default, the award would not have been </w:t>
      </w:r>
    </w:p>
    <w:p w:rsidR="00576DB4" w:rsidRDefault="00576DB4" w:rsidP="00576DB4">
      <w:pPr>
        <w:spacing w:after="0" w:line="360" w:lineRule="auto"/>
        <w:jc w:val="both"/>
        <w:rPr>
          <w:rFonts w:ascii="Times New Roman" w:hAnsi="Times New Roman" w:cs="Times New Roman"/>
          <w:sz w:val="24"/>
          <w:szCs w:val="24"/>
        </w:rPr>
      </w:pPr>
      <w:r w:rsidRPr="00576DB4">
        <w:rPr>
          <w:rFonts w:ascii="Times New Roman" w:hAnsi="Times New Roman" w:cs="Times New Roman"/>
          <w:sz w:val="24"/>
          <w:szCs w:val="24"/>
        </w:rPr>
        <w:t>g</w:t>
      </w:r>
      <w:r w:rsidR="00B80CC0">
        <w:rPr>
          <w:rFonts w:ascii="Times New Roman" w:hAnsi="Times New Roman" w:cs="Times New Roman"/>
          <w:sz w:val="24"/>
          <w:szCs w:val="24"/>
        </w:rPr>
        <w:t>ranted</w:t>
      </w:r>
      <w:r w:rsidRPr="00576DB4">
        <w:rPr>
          <w:rFonts w:ascii="Times New Roman" w:hAnsi="Times New Roman" w:cs="Times New Roman"/>
          <w:sz w:val="24"/>
          <w:szCs w:val="24"/>
        </w:rPr>
        <w:t xml:space="preserve">. The respondent went on to </w:t>
      </w:r>
      <w:r w:rsidR="001E10FC">
        <w:rPr>
          <w:rFonts w:ascii="Times New Roman" w:hAnsi="Times New Roman" w:cs="Times New Roman"/>
          <w:sz w:val="24"/>
          <w:szCs w:val="24"/>
        </w:rPr>
        <w:t>point out</w:t>
      </w:r>
      <w:r w:rsidRPr="00576DB4">
        <w:rPr>
          <w:rFonts w:ascii="Times New Roman" w:hAnsi="Times New Roman" w:cs="Times New Roman"/>
          <w:sz w:val="24"/>
          <w:szCs w:val="24"/>
        </w:rPr>
        <w:t xml:space="preserve"> where the arbitrat</w:t>
      </w:r>
      <w:r w:rsidR="001E10FC">
        <w:rPr>
          <w:rFonts w:ascii="Times New Roman" w:hAnsi="Times New Roman" w:cs="Times New Roman"/>
          <w:sz w:val="24"/>
          <w:szCs w:val="24"/>
        </w:rPr>
        <w:t>or</w:t>
      </w:r>
      <w:r>
        <w:rPr>
          <w:rFonts w:ascii="Times New Roman" w:hAnsi="Times New Roman" w:cs="Times New Roman"/>
          <w:sz w:val="24"/>
          <w:szCs w:val="24"/>
        </w:rPr>
        <w:t xml:space="preserve"> arrived at wrong findings. It said that had it been given a full opportunity all those issue</w:t>
      </w:r>
      <w:r w:rsidR="00D91963">
        <w:rPr>
          <w:rFonts w:ascii="Times New Roman" w:hAnsi="Times New Roman" w:cs="Times New Roman"/>
          <w:sz w:val="24"/>
          <w:szCs w:val="24"/>
        </w:rPr>
        <w:t>s would have come out clearly. It averred that t</w:t>
      </w:r>
      <w:r>
        <w:rPr>
          <w:rFonts w:ascii="Times New Roman" w:hAnsi="Times New Roman" w:cs="Times New Roman"/>
          <w:sz w:val="24"/>
          <w:szCs w:val="24"/>
        </w:rPr>
        <w:t>hese issues could not be ventilated because the arbitrator decided to proceed in terms of Article 25 (c)</w:t>
      </w:r>
      <w:r w:rsidR="00394CBA">
        <w:rPr>
          <w:rFonts w:ascii="Times New Roman" w:hAnsi="Times New Roman" w:cs="Times New Roman"/>
          <w:sz w:val="24"/>
          <w:szCs w:val="24"/>
        </w:rPr>
        <w:t xml:space="preserve">. The breach of the rules of natural justice resulted in the granting of the award following wrong findings which were made by the arbitrator in default of the respondent. </w:t>
      </w:r>
      <w:r w:rsidR="00394CBA">
        <w:rPr>
          <w:rFonts w:ascii="Times New Roman" w:hAnsi="Times New Roman" w:cs="Times New Roman"/>
          <w:sz w:val="24"/>
          <w:szCs w:val="24"/>
        </w:rPr>
        <w:lastRenderedPageBreak/>
        <w:t>Should this court recognise and enforce the award</w:t>
      </w:r>
      <w:r w:rsidR="006B5293">
        <w:rPr>
          <w:rFonts w:ascii="Times New Roman" w:hAnsi="Times New Roman" w:cs="Times New Roman"/>
          <w:sz w:val="24"/>
          <w:szCs w:val="24"/>
        </w:rPr>
        <w:t>,</w:t>
      </w:r>
      <w:r w:rsidR="00394CBA">
        <w:rPr>
          <w:rFonts w:ascii="Times New Roman" w:hAnsi="Times New Roman" w:cs="Times New Roman"/>
          <w:sz w:val="24"/>
          <w:szCs w:val="24"/>
        </w:rPr>
        <w:t xml:space="preserve"> the respondent will suffer irreparable harm. It has been asked to pay $1 492 970.88 to the applicant, </w:t>
      </w:r>
      <w:r w:rsidR="00D91963">
        <w:rPr>
          <w:rFonts w:ascii="Times New Roman" w:hAnsi="Times New Roman" w:cs="Times New Roman"/>
          <w:sz w:val="24"/>
          <w:szCs w:val="24"/>
        </w:rPr>
        <w:t>which is a huge</w:t>
      </w:r>
      <w:r w:rsidR="00394CBA">
        <w:rPr>
          <w:rFonts w:ascii="Times New Roman" w:hAnsi="Times New Roman" w:cs="Times New Roman"/>
          <w:sz w:val="24"/>
          <w:szCs w:val="24"/>
        </w:rPr>
        <w:t xml:space="preserve"> amount. The respondent can be pushed out of existence thereby bringing to a halt the lives of millions of innocent Zimbabweans who are earning a living through its existence. The respondent has already paid all that it was contractually supposed to pay had the applicant delivered in terms of the contract of which it did not, so it was overpaid.</w:t>
      </w:r>
    </w:p>
    <w:p w:rsidR="00394CBA" w:rsidRDefault="00D91963" w:rsidP="00576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further averred that r</w:t>
      </w:r>
      <w:r w:rsidR="00394CBA">
        <w:rPr>
          <w:rFonts w:ascii="Times New Roman" w:hAnsi="Times New Roman" w:cs="Times New Roman"/>
          <w:sz w:val="24"/>
          <w:szCs w:val="24"/>
        </w:rPr>
        <w:t xml:space="preserve">ecognition and enforcement of this award will be contrary to public policy considering the way it was procured. This is a matter which cannot be sufficiently dealt with by </w:t>
      </w:r>
      <w:r>
        <w:rPr>
          <w:rFonts w:ascii="Times New Roman" w:hAnsi="Times New Roman" w:cs="Times New Roman"/>
          <w:sz w:val="24"/>
          <w:szCs w:val="24"/>
        </w:rPr>
        <w:t xml:space="preserve">the </w:t>
      </w:r>
      <w:r w:rsidR="00394CBA">
        <w:rPr>
          <w:rFonts w:ascii="Times New Roman" w:hAnsi="Times New Roman" w:cs="Times New Roman"/>
          <w:sz w:val="24"/>
          <w:szCs w:val="24"/>
        </w:rPr>
        <w:t>arbitration process, but by this court (High Court). The issues should be dealt with holistically in a public setting.</w:t>
      </w:r>
      <w:r>
        <w:rPr>
          <w:rFonts w:ascii="Times New Roman" w:hAnsi="Times New Roman" w:cs="Times New Roman"/>
          <w:sz w:val="24"/>
          <w:szCs w:val="24"/>
        </w:rPr>
        <w:t xml:space="preserve"> </w:t>
      </w:r>
      <w:r w:rsidR="00394CBA">
        <w:rPr>
          <w:rFonts w:ascii="Times New Roman" w:hAnsi="Times New Roman" w:cs="Times New Roman"/>
          <w:sz w:val="24"/>
          <w:szCs w:val="24"/>
        </w:rPr>
        <w:t xml:space="preserve">The respondent further averred that it was never happy with the arbitrator from </w:t>
      </w:r>
      <w:r>
        <w:rPr>
          <w:rFonts w:ascii="Times New Roman" w:hAnsi="Times New Roman" w:cs="Times New Roman"/>
          <w:sz w:val="24"/>
          <w:szCs w:val="24"/>
        </w:rPr>
        <w:t>the beginning i.e.</w:t>
      </w:r>
      <w:r w:rsidR="00394CBA">
        <w:rPr>
          <w:rFonts w:ascii="Times New Roman" w:hAnsi="Times New Roman" w:cs="Times New Roman"/>
          <w:sz w:val="24"/>
          <w:szCs w:val="24"/>
        </w:rPr>
        <w:t xml:space="preserve"> the way he was appointed and how he handled the matter. Justice must not only be done, it must be seen to be done. The applicant</w:t>
      </w:r>
      <w:r>
        <w:rPr>
          <w:rFonts w:ascii="Times New Roman" w:hAnsi="Times New Roman" w:cs="Times New Roman"/>
          <w:sz w:val="24"/>
          <w:szCs w:val="24"/>
        </w:rPr>
        <w:t xml:space="preserve"> is</w:t>
      </w:r>
      <w:r w:rsidR="00394CBA">
        <w:rPr>
          <w:rFonts w:ascii="Times New Roman" w:hAnsi="Times New Roman" w:cs="Times New Roman"/>
          <w:sz w:val="24"/>
          <w:szCs w:val="24"/>
        </w:rPr>
        <w:t xml:space="preserve"> seeking to reap where </w:t>
      </w:r>
      <w:r>
        <w:rPr>
          <w:rFonts w:ascii="Times New Roman" w:hAnsi="Times New Roman" w:cs="Times New Roman"/>
          <w:sz w:val="24"/>
          <w:szCs w:val="24"/>
        </w:rPr>
        <w:t>it</w:t>
      </w:r>
      <w:r w:rsidR="00394CBA">
        <w:rPr>
          <w:rFonts w:ascii="Times New Roman" w:hAnsi="Times New Roman" w:cs="Times New Roman"/>
          <w:sz w:val="24"/>
          <w:szCs w:val="24"/>
        </w:rPr>
        <w:t xml:space="preserve"> did not sow. The Government had without the applicant paid the respondent as per</w:t>
      </w:r>
      <w:r w:rsidR="009B06D3">
        <w:rPr>
          <w:rFonts w:ascii="Times New Roman" w:hAnsi="Times New Roman" w:cs="Times New Roman"/>
          <w:sz w:val="24"/>
          <w:szCs w:val="24"/>
        </w:rPr>
        <w:t xml:space="preserve"> the RBZ Debt Assumption Bill.</w:t>
      </w:r>
      <w:r w:rsidR="00394CBA">
        <w:rPr>
          <w:rFonts w:ascii="Times New Roman" w:hAnsi="Times New Roman" w:cs="Times New Roman"/>
          <w:sz w:val="24"/>
          <w:szCs w:val="24"/>
        </w:rPr>
        <w:t xml:space="preserve"> Public Policy</w:t>
      </w:r>
      <w:r w:rsidR="008359A0">
        <w:rPr>
          <w:rFonts w:ascii="Times New Roman" w:hAnsi="Times New Roman" w:cs="Times New Roman"/>
          <w:sz w:val="24"/>
          <w:szCs w:val="24"/>
        </w:rPr>
        <w:t xml:space="preserve"> does not allow people to get undeserved credit. The respondent averred that a recognition and enforcement of this award will perpetuate the breach of the rules of </w:t>
      </w:r>
      <w:r w:rsidR="009B06D3">
        <w:rPr>
          <w:rFonts w:ascii="Times New Roman" w:hAnsi="Times New Roman" w:cs="Times New Roman"/>
          <w:sz w:val="24"/>
          <w:szCs w:val="24"/>
        </w:rPr>
        <w:t xml:space="preserve">natural </w:t>
      </w:r>
      <w:r w:rsidR="008359A0">
        <w:rPr>
          <w:rFonts w:ascii="Times New Roman" w:hAnsi="Times New Roman" w:cs="Times New Roman"/>
          <w:sz w:val="24"/>
          <w:szCs w:val="24"/>
        </w:rPr>
        <w:t xml:space="preserve">justice and </w:t>
      </w:r>
      <w:r w:rsidR="00D71068">
        <w:rPr>
          <w:rFonts w:ascii="Times New Roman" w:hAnsi="Times New Roman" w:cs="Times New Roman"/>
          <w:sz w:val="24"/>
          <w:szCs w:val="24"/>
        </w:rPr>
        <w:t xml:space="preserve">it will be </w:t>
      </w:r>
      <w:r w:rsidR="008359A0">
        <w:rPr>
          <w:rFonts w:ascii="Times New Roman" w:hAnsi="Times New Roman" w:cs="Times New Roman"/>
          <w:sz w:val="24"/>
          <w:szCs w:val="24"/>
        </w:rPr>
        <w:t xml:space="preserve">a denial of justice to </w:t>
      </w:r>
      <w:r w:rsidR="009B06D3">
        <w:rPr>
          <w:rFonts w:ascii="Times New Roman" w:hAnsi="Times New Roman" w:cs="Times New Roman"/>
          <w:sz w:val="24"/>
          <w:szCs w:val="24"/>
        </w:rPr>
        <w:t>it</w:t>
      </w:r>
      <w:r w:rsidR="008359A0">
        <w:rPr>
          <w:rFonts w:ascii="Times New Roman" w:hAnsi="Times New Roman" w:cs="Times New Roman"/>
          <w:sz w:val="24"/>
          <w:szCs w:val="24"/>
        </w:rPr>
        <w:t xml:space="preserve">. </w:t>
      </w:r>
      <w:r w:rsidR="009B06D3">
        <w:rPr>
          <w:rFonts w:ascii="Times New Roman" w:hAnsi="Times New Roman" w:cs="Times New Roman"/>
          <w:sz w:val="24"/>
          <w:szCs w:val="24"/>
        </w:rPr>
        <w:t>Its constitutional right to equ</w:t>
      </w:r>
      <w:r w:rsidR="008359A0">
        <w:rPr>
          <w:rFonts w:ascii="Times New Roman" w:hAnsi="Times New Roman" w:cs="Times New Roman"/>
          <w:sz w:val="24"/>
          <w:szCs w:val="24"/>
        </w:rPr>
        <w:t>al protection of the law and its rights to property would be greatly impaired.</w:t>
      </w:r>
    </w:p>
    <w:p w:rsidR="008359A0" w:rsidRDefault="008359A0" w:rsidP="00576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answering affidavit the applicant made the following averments and gave the background facts of this matter as follows. On 27 December 2013 the parties entered into an agreeme</w:t>
      </w:r>
      <w:r w:rsidR="007F2E5E">
        <w:rPr>
          <w:rFonts w:ascii="Times New Roman" w:hAnsi="Times New Roman" w:cs="Times New Roman"/>
          <w:sz w:val="24"/>
          <w:szCs w:val="24"/>
        </w:rPr>
        <w:t>nt with the respondent mandating</w:t>
      </w:r>
      <w:r>
        <w:rPr>
          <w:rFonts w:ascii="Times New Roman" w:hAnsi="Times New Roman" w:cs="Times New Roman"/>
          <w:sz w:val="24"/>
          <w:szCs w:val="24"/>
        </w:rPr>
        <w:t xml:space="preserve"> the applicant to facilitate the repayment of a debt due to it by the Reser</w:t>
      </w:r>
      <w:r w:rsidR="007F2E5E">
        <w:rPr>
          <w:rFonts w:ascii="Times New Roman" w:hAnsi="Times New Roman" w:cs="Times New Roman"/>
          <w:sz w:val="24"/>
          <w:szCs w:val="24"/>
        </w:rPr>
        <w:t>ve Bank of Zimbabwe. It was a term</w:t>
      </w:r>
      <w:r>
        <w:rPr>
          <w:rFonts w:ascii="Times New Roman" w:hAnsi="Times New Roman" w:cs="Times New Roman"/>
          <w:sz w:val="24"/>
          <w:szCs w:val="24"/>
        </w:rPr>
        <w:t xml:space="preserve"> of the agreement that any dispute arising between the parties in connection with the agreement would be resolved through arbitration. After a successful completion of the mandate by the applicant, a dispute arose regarding how applicant was to be remunerated whether in treasury bills or in cash. For close to a year the dispute could not be resolved as the parties adopted diametrically opposed views. Consequently</w:t>
      </w:r>
      <w:r w:rsidR="007F2E5E">
        <w:rPr>
          <w:rFonts w:ascii="Times New Roman" w:hAnsi="Times New Roman" w:cs="Times New Roman"/>
          <w:sz w:val="24"/>
          <w:szCs w:val="24"/>
        </w:rPr>
        <w:t>,</w:t>
      </w:r>
      <w:r>
        <w:rPr>
          <w:rFonts w:ascii="Times New Roman" w:hAnsi="Times New Roman" w:cs="Times New Roman"/>
          <w:sz w:val="24"/>
          <w:szCs w:val="24"/>
        </w:rPr>
        <w:t xml:space="preserve"> the applicant approached the Commercial Arbitration Centre for the appointment of an arbitrator. Resultantly on 11 November 2015</w:t>
      </w:r>
      <w:r w:rsidR="007F2E5E">
        <w:rPr>
          <w:rFonts w:ascii="Times New Roman" w:hAnsi="Times New Roman" w:cs="Times New Roman"/>
          <w:sz w:val="24"/>
          <w:szCs w:val="24"/>
        </w:rPr>
        <w:t>,</w:t>
      </w:r>
      <w:r>
        <w:rPr>
          <w:rFonts w:ascii="Times New Roman" w:hAnsi="Times New Roman" w:cs="Times New Roman"/>
          <w:sz w:val="24"/>
          <w:szCs w:val="24"/>
        </w:rPr>
        <w:t xml:space="preserve"> the Honourable Mr</w:t>
      </w:r>
      <w:r w:rsidR="007F2E5E">
        <w:rPr>
          <w:rFonts w:ascii="Times New Roman" w:hAnsi="Times New Roman" w:cs="Times New Roman"/>
          <w:sz w:val="24"/>
          <w:szCs w:val="24"/>
        </w:rPr>
        <w:t xml:space="preserve"> Moses Hu</w:t>
      </w:r>
      <w:r>
        <w:rPr>
          <w:rFonts w:ascii="Times New Roman" w:hAnsi="Times New Roman" w:cs="Times New Roman"/>
          <w:sz w:val="24"/>
          <w:szCs w:val="24"/>
        </w:rPr>
        <w:t xml:space="preserve">ngwe Chinhengo was appointed as arbitrator by the Commercial Arbitration Centre. Subsequently, a pre-arbitration </w:t>
      </w:r>
      <w:r>
        <w:rPr>
          <w:rFonts w:ascii="Times New Roman" w:hAnsi="Times New Roman" w:cs="Times New Roman"/>
          <w:sz w:val="24"/>
          <w:szCs w:val="24"/>
        </w:rPr>
        <w:lastRenderedPageBreak/>
        <w:t>meeti</w:t>
      </w:r>
      <w:r w:rsidR="00A0377B">
        <w:rPr>
          <w:rFonts w:ascii="Times New Roman" w:hAnsi="Times New Roman" w:cs="Times New Roman"/>
          <w:sz w:val="24"/>
          <w:szCs w:val="24"/>
        </w:rPr>
        <w:t>ng was held on 19 November 2015. T</w:t>
      </w:r>
      <w:r>
        <w:rPr>
          <w:rFonts w:ascii="Times New Roman" w:hAnsi="Times New Roman" w:cs="Times New Roman"/>
          <w:sz w:val="24"/>
          <w:szCs w:val="24"/>
        </w:rPr>
        <w:t>ime lines within which to file pleadings were set and agreed upon by the parties.</w:t>
      </w:r>
    </w:p>
    <w:p w:rsidR="00EF619E" w:rsidRDefault="008359A0" w:rsidP="00576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24 November 2015 the applicant filed its statement of claim with the arbitrat</w:t>
      </w:r>
      <w:r w:rsidR="00A0377B">
        <w:rPr>
          <w:rFonts w:ascii="Times New Roman" w:hAnsi="Times New Roman" w:cs="Times New Roman"/>
          <w:sz w:val="24"/>
          <w:szCs w:val="24"/>
        </w:rPr>
        <w:t>or</w:t>
      </w:r>
      <w:r>
        <w:rPr>
          <w:rFonts w:ascii="Times New Roman" w:hAnsi="Times New Roman" w:cs="Times New Roman"/>
          <w:sz w:val="24"/>
          <w:szCs w:val="24"/>
        </w:rPr>
        <w:t xml:space="preserve"> and served a copy on the respondent. The clai</w:t>
      </w:r>
      <w:r w:rsidR="00A0377B">
        <w:rPr>
          <w:rFonts w:ascii="Times New Roman" w:hAnsi="Times New Roman" w:cs="Times New Roman"/>
          <w:sz w:val="24"/>
          <w:szCs w:val="24"/>
        </w:rPr>
        <w:t xml:space="preserve">m was for a payment of US$2 077 </w:t>
      </w:r>
      <w:r>
        <w:rPr>
          <w:rFonts w:ascii="Times New Roman" w:hAnsi="Times New Roman" w:cs="Times New Roman"/>
          <w:sz w:val="24"/>
          <w:szCs w:val="24"/>
        </w:rPr>
        <w:t>436</w:t>
      </w:r>
      <w:r w:rsidR="00A0377B">
        <w:rPr>
          <w:rFonts w:ascii="Times New Roman" w:hAnsi="Times New Roman" w:cs="Times New Roman"/>
          <w:sz w:val="24"/>
          <w:szCs w:val="24"/>
        </w:rPr>
        <w:t>.00</w:t>
      </w:r>
      <w:r>
        <w:rPr>
          <w:rFonts w:ascii="Times New Roman" w:hAnsi="Times New Roman" w:cs="Times New Roman"/>
          <w:sz w:val="24"/>
          <w:szCs w:val="24"/>
        </w:rPr>
        <w:t xml:space="preserve"> being the principal commission together with interest arising from successfully carrying out its mandate and recovering applicant’s long overdue debt from the</w:t>
      </w:r>
      <w:r w:rsidR="00EF619E">
        <w:rPr>
          <w:rFonts w:ascii="Times New Roman" w:hAnsi="Times New Roman" w:cs="Times New Roman"/>
          <w:sz w:val="24"/>
          <w:szCs w:val="24"/>
        </w:rPr>
        <w:t xml:space="preserve"> Reserve Bank of Zimbabwe of      </w:t>
      </w:r>
    </w:p>
    <w:p w:rsidR="008359A0" w:rsidRDefault="008359A0" w:rsidP="00576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US$90 861 092.33. In response the respondent filed a prel</w:t>
      </w:r>
      <w:r w:rsidR="00EF619E">
        <w:rPr>
          <w:rFonts w:ascii="Times New Roman" w:hAnsi="Times New Roman" w:cs="Times New Roman"/>
          <w:sz w:val="24"/>
          <w:szCs w:val="24"/>
        </w:rPr>
        <w:t>iminary point taking issue with the procedural appointment of the arbitrator, arguing that the agreement between the parties stipulates that the Commercial Arbitration Centre shall appoint an arbitrator where parties are unable to appoint one, that in the circumstances the parties</w:t>
      </w:r>
      <w:r w:rsidR="006A2BBB">
        <w:rPr>
          <w:rFonts w:ascii="Times New Roman" w:hAnsi="Times New Roman" w:cs="Times New Roman"/>
          <w:sz w:val="24"/>
          <w:szCs w:val="24"/>
        </w:rPr>
        <w:t xml:space="preserve"> had never attempted to appoint a mutually preferred arbitrator and were unable to reach an agreement. A hearing was conducted and on 15 December 2015</w:t>
      </w:r>
      <w:r w:rsidR="00A0377B">
        <w:rPr>
          <w:rFonts w:ascii="Times New Roman" w:hAnsi="Times New Roman" w:cs="Times New Roman"/>
          <w:sz w:val="24"/>
          <w:szCs w:val="24"/>
        </w:rPr>
        <w:t>,</w:t>
      </w:r>
      <w:r w:rsidR="006A2BBB">
        <w:rPr>
          <w:rFonts w:ascii="Times New Roman" w:hAnsi="Times New Roman" w:cs="Times New Roman"/>
          <w:sz w:val="24"/>
          <w:szCs w:val="24"/>
        </w:rPr>
        <w:t xml:space="preserve"> the arbitrator dismissed the preliminary point. Despite this,</w:t>
      </w:r>
      <w:r w:rsidR="00EB119D">
        <w:rPr>
          <w:rFonts w:ascii="Times New Roman" w:hAnsi="Times New Roman" w:cs="Times New Roman"/>
          <w:sz w:val="24"/>
          <w:szCs w:val="24"/>
        </w:rPr>
        <w:t xml:space="preserve"> the respondent sat on its laur</w:t>
      </w:r>
      <w:r w:rsidR="006A2BBB">
        <w:rPr>
          <w:rFonts w:ascii="Times New Roman" w:hAnsi="Times New Roman" w:cs="Times New Roman"/>
          <w:sz w:val="24"/>
          <w:szCs w:val="24"/>
        </w:rPr>
        <w:t>el and did not file its opposition to the claim despite knowing that the matter was continuing. On 27 January 2016, the applicant beseeched the arbitrator to finalise proceedings. On the other hand, the respondent applied for stay of proceedings on the basis that it had filed a High Court application for review in terms of</w:t>
      </w:r>
      <w:r w:rsidR="00EB119D">
        <w:rPr>
          <w:rFonts w:ascii="Times New Roman" w:hAnsi="Times New Roman" w:cs="Times New Roman"/>
          <w:sz w:val="24"/>
          <w:szCs w:val="24"/>
        </w:rPr>
        <w:t xml:space="preserve"> Article 13 of </w:t>
      </w:r>
      <w:r w:rsidR="006A2BBB">
        <w:rPr>
          <w:rFonts w:ascii="Times New Roman" w:hAnsi="Times New Roman" w:cs="Times New Roman"/>
          <w:sz w:val="24"/>
          <w:szCs w:val="24"/>
        </w:rPr>
        <w:t>Arbitration Act [</w:t>
      </w:r>
      <w:r w:rsidR="006A2BBB">
        <w:rPr>
          <w:rFonts w:ascii="Times New Roman" w:hAnsi="Times New Roman" w:cs="Times New Roman"/>
          <w:i/>
          <w:sz w:val="24"/>
          <w:szCs w:val="24"/>
        </w:rPr>
        <w:t>Chapter 7:15</w:t>
      </w:r>
      <w:r w:rsidR="006A2BBB">
        <w:rPr>
          <w:rFonts w:ascii="Times New Roman" w:hAnsi="Times New Roman" w:cs="Times New Roman"/>
          <w:sz w:val="24"/>
          <w:szCs w:val="24"/>
        </w:rPr>
        <w:t>]. It was argued that although the application for review had been filed</w:t>
      </w:r>
      <w:r w:rsidR="00EB119D">
        <w:rPr>
          <w:rFonts w:ascii="Times New Roman" w:hAnsi="Times New Roman" w:cs="Times New Roman"/>
          <w:sz w:val="24"/>
          <w:szCs w:val="24"/>
        </w:rPr>
        <w:t>,</w:t>
      </w:r>
      <w:r w:rsidR="006A2BBB">
        <w:rPr>
          <w:rFonts w:ascii="Times New Roman" w:hAnsi="Times New Roman" w:cs="Times New Roman"/>
          <w:sz w:val="24"/>
          <w:szCs w:val="24"/>
        </w:rPr>
        <w:t xml:space="preserve"> it did not meet the grounds stated in Article 12 which is a precursor to an Article 13 application. The respondent conceded and withdrew the incompetent High Court application. On that same day the arbitrator dismissed the respondent’s application for stay of proceedings and order</w:t>
      </w:r>
      <w:r w:rsidR="00EB119D">
        <w:rPr>
          <w:rFonts w:ascii="Times New Roman" w:hAnsi="Times New Roman" w:cs="Times New Roman"/>
          <w:sz w:val="24"/>
          <w:szCs w:val="24"/>
        </w:rPr>
        <w:t>ed</w:t>
      </w:r>
      <w:r w:rsidR="006A2BBB">
        <w:rPr>
          <w:rFonts w:ascii="Times New Roman" w:hAnsi="Times New Roman" w:cs="Times New Roman"/>
          <w:sz w:val="24"/>
          <w:szCs w:val="24"/>
        </w:rPr>
        <w:t xml:space="preserve"> the respondent to file its opposition to the merits of the claim by 9 February 2016</w:t>
      </w:r>
      <w:r w:rsidR="00EB119D">
        <w:rPr>
          <w:rFonts w:ascii="Times New Roman" w:hAnsi="Times New Roman" w:cs="Times New Roman"/>
          <w:sz w:val="24"/>
          <w:szCs w:val="24"/>
        </w:rPr>
        <w:t>.</w:t>
      </w:r>
      <w:r w:rsidR="006A2BBB">
        <w:rPr>
          <w:rFonts w:ascii="Times New Roman" w:hAnsi="Times New Roman" w:cs="Times New Roman"/>
          <w:sz w:val="24"/>
          <w:szCs w:val="24"/>
        </w:rPr>
        <w:t xml:space="preserve"> </w:t>
      </w:r>
      <w:r w:rsidR="00EB119D">
        <w:rPr>
          <w:rFonts w:ascii="Times New Roman" w:hAnsi="Times New Roman" w:cs="Times New Roman"/>
          <w:sz w:val="24"/>
          <w:szCs w:val="24"/>
        </w:rPr>
        <w:t>T</w:t>
      </w:r>
      <w:r w:rsidR="006A2BBB">
        <w:rPr>
          <w:rFonts w:ascii="Times New Roman" w:hAnsi="Times New Roman" w:cs="Times New Roman"/>
          <w:sz w:val="24"/>
          <w:szCs w:val="24"/>
        </w:rPr>
        <w:t xml:space="preserve">he matter was supposed to be </w:t>
      </w:r>
      <w:r w:rsidR="00EB119D">
        <w:rPr>
          <w:rFonts w:ascii="Times New Roman" w:hAnsi="Times New Roman" w:cs="Times New Roman"/>
          <w:sz w:val="24"/>
          <w:szCs w:val="24"/>
        </w:rPr>
        <w:t>heard</w:t>
      </w:r>
      <w:r w:rsidR="006A2BBB">
        <w:rPr>
          <w:rFonts w:ascii="Times New Roman" w:hAnsi="Times New Roman" w:cs="Times New Roman"/>
          <w:sz w:val="24"/>
          <w:szCs w:val="24"/>
        </w:rPr>
        <w:t xml:space="preserve"> on 17 February 2016. Thereafter the respondent filed another High Court application </w:t>
      </w:r>
      <w:r w:rsidR="006B5293">
        <w:rPr>
          <w:rFonts w:ascii="Times New Roman" w:hAnsi="Times New Roman" w:cs="Times New Roman"/>
          <w:sz w:val="24"/>
          <w:szCs w:val="24"/>
        </w:rPr>
        <w:t>in</w:t>
      </w:r>
      <w:r w:rsidR="006A2BBB">
        <w:rPr>
          <w:rFonts w:ascii="Times New Roman" w:hAnsi="Times New Roman" w:cs="Times New Roman"/>
          <w:sz w:val="24"/>
          <w:szCs w:val="24"/>
        </w:rPr>
        <w:t xml:space="preserve"> HC 1032/16 arguing that the appointment of the arbitrator was </w:t>
      </w:r>
      <w:r w:rsidR="006A2BBB">
        <w:rPr>
          <w:rFonts w:ascii="Times New Roman" w:hAnsi="Times New Roman" w:cs="Times New Roman"/>
          <w:i/>
          <w:sz w:val="24"/>
          <w:szCs w:val="24"/>
        </w:rPr>
        <w:t>ultra vires</w:t>
      </w:r>
      <w:r w:rsidR="006A2BBB">
        <w:rPr>
          <w:rFonts w:ascii="Times New Roman" w:hAnsi="Times New Roman" w:cs="Times New Roman"/>
          <w:sz w:val="24"/>
          <w:szCs w:val="24"/>
        </w:rPr>
        <w:t xml:space="preserve"> the provisions of the arbitration clause in the agreement and that the arbitrator’s ruling dismissing the application that he recuses himself from hearing the matter was contrary to the public </w:t>
      </w:r>
      <w:r w:rsidR="00ED26DE">
        <w:rPr>
          <w:rFonts w:ascii="Times New Roman" w:hAnsi="Times New Roman" w:cs="Times New Roman"/>
          <w:sz w:val="24"/>
          <w:szCs w:val="24"/>
        </w:rPr>
        <w:t>policy of Zimbabwe. At about the same time, the respondent filed an urgent chamber app</w:t>
      </w:r>
      <w:r w:rsidR="004D5D74">
        <w:rPr>
          <w:rFonts w:ascii="Times New Roman" w:hAnsi="Times New Roman" w:cs="Times New Roman"/>
          <w:sz w:val="24"/>
          <w:szCs w:val="24"/>
        </w:rPr>
        <w:t xml:space="preserve">lication </w:t>
      </w:r>
      <w:r w:rsidR="00782E02">
        <w:rPr>
          <w:rFonts w:ascii="Times New Roman" w:hAnsi="Times New Roman" w:cs="Times New Roman"/>
          <w:sz w:val="24"/>
          <w:szCs w:val="24"/>
        </w:rPr>
        <w:t>in</w:t>
      </w:r>
      <w:r w:rsidR="005A188C">
        <w:rPr>
          <w:rFonts w:ascii="Times New Roman" w:hAnsi="Times New Roman" w:cs="Times New Roman"/>
          <w:sz w:val="24"/>
          <w:szCs w:val="24"/>
        </w:rPr>
        <w:t xml:space="preserve"> </w:t>
      </w:r>
      <w:r w:rsidR="004D5D74">
        <w:rPr>
          <w:rFonts w:ascii="Times New Roman" w:hAnsi="Times New Roman" w:cs="Times New Roman"/>
          <w:sz w:val="24"/>
          <w:szCs w:val="24"/>
        </w:rPr>
        <w:t>HC 1107/16 in this</w:t>
      </w:r>
      <w:r w:rsidR="00ED26DE">
        <w:rPr>
          <w:rFonts w:ascii="Times New Roman" w:hAnsi="Times New Roman" w:cs="Times New Roman"/>
          <w:sz w:val="24"/>
          <w:szCs w:val="24"/>
        </w:rPr>
        <w:t xml:space="preserve"> court for stay of arbitration proceedings. Both applications failed. As the</w:t>
      </w:r>
      <w:r w:rsidR="004D5D74">
        <w:rPr>
          <w:rFonts w:ascii="Times New Roman" w:hAnsi="Times New Roman" w:cs="Times New Roman"/>
          <w:sz w:val="24"/>
          <w:szCs w:val="24"/>
        </w:rPr>
        <w:t>se</w:t>
      </w:r>
      <w:r w:rsidR="00ED26DE">
        <w:rPr>
          <w:rFonts w:ascii="Times New Roman" w:hAnsi="Times New Roman" w:cs="Times New Roman"/>
          <w:sz w:val="24"/>
          <w:szCs w:val="24"/>
        </w:rPr>
        <w:t xml:space="preserve"> matters were being determined the respondent expressed its intention to resolve the matter amicably and the parties mutually agreed to suspend arbitration proceedings in order to come up with a settlement. However, the respondent kept on bidding for time until the applicant realised </w:t>
      </w:r>
      <w:r w:rsidR="00ED26DE">
        <w:rPr>
          <w:rFonts w:ascii="Times New Roman" w:hAnsi="Times New Roman" w:cs="Times New Roman"/>
          <w:sz w:val="24"/>
          <w:szCs w:val="24"/>
        </w:rPr>
        <w:lastRenderedPageBreak/>
        <w:t>that it was being taken for a ride. Th</w:t>
      </w:r>
      <w:r w:rsidR="004D5D74">
        <w:rPr>
          <w:rFonts w:ascii="Times New Roman" w:hAnsi="Times New Roman" w:cs="Times New Roman"/>
          <w:sz w:val="24"/>
          <w:szCs w:val="24"/>
        </w:rPr>
        <w:t>e respondent found excuses to st</w:t>
      </w:r>
      <w:r w:rsidR="00ED26DE">
        <w:rPr>
          <w:rFonts w:ascii="Times New Roman" w:hAnsi="Times New Roman" w:cs="Times New Roman"/>
          <w:sz w:val="24"/>
          <w:szCs w:val="24"/>
        </w:rPr>
        <w:t>all the matter until March 2017 by giving endless excuses which ranged from unavailability of its attorney to unavailability of its witnesses. When the matter was finally dealt with on 16 March 2017 it was after the respondent had requested</w:t>
      </w:r>
      <w:r w:rsidR="004D5D74">
        <w:rPr>
          <w:rFonts w:ascii="Times New Roman" w:hAnsi="Times New Roman" w:cs="Times New Roman"/>
          <w:sz w:val="24"/>
          <w:szCs w:val="24"/>
        </w:rPr>
        <w:t xml:space="preserve"> for that date. However, on 14 </w:t>
      </w:r>
      <w:r w:rsidR="00ED26DE">
        <w:rPr>
          <w:rFonts w:ascii="Times New Roman" w:hAnsi="Times New Roman" w:cs="Times New Roman"/>
          <w:sz w:val="24"/>
          <w:szCs w:val="24"/>
        </w:rPr>
        <w:t>March 2017 the respondent had another excuse why the matter</w:t>
      </w:r>
      <w:r w:rsidR="004D5D74">
        <w:rPr>
          <w:rFonts w:ascii="Times New Roman" w:hAnsi="Times New Roman" w:cs="Times New Roman"/>
          <w:sz w:val="24"/>
          <w:szCs w:val="24"/>
        </w:rPr>
        <w:t xml:space="preserve"> could not proceed on</w:t>
      </w:r>
      <w:r w:rsidR="00ED26DE">
        <w:rPr>
          <w:rFonts w:ascii="Times New Roman" w:hAnsi="Times New Roman" w:cs="Times New Roman"/>
          <w:sz w:val="24"/>
          <w:szCs w:val="24"/>
        </w:rPr>
        <w:t xml:space="preserve"> 16 March 2017 namely, that its witnesses would be in South Africa. It was proposed to the respondent that the matter be dealt with on the papers but that proposal was turned down.</w:t>
      </w:r>
    </w:p>
    <w:p w:rsidR="00AB2ADC" w:rsidRDefault="00ED26DE" w:rsidP="00576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16 March 2017 the respondent’s counsel finalised cross examination of applicant’s witness </w:t>
      </w:r>
      <w:r w:rsidR="00450E4D">
        <w:rPr>
          <w:rFonts w:ascii="Times New Roman" w:hAnsi="Times New Roman" w:cs="Times New Roman"/>
          <w:sz w:val="24"/>
          <w:szCs w:val="24"/>
        </w:rPr>
        <w:t xml:space="preserve">at </w:t>
      </w:r>
      <w:r>
        <w:rPr>
          <w:rFonts w:ascii="Times New Roman" w:hAnsi="Times New Roman" w:cs="Times New Roman"/>
          <w:sz w:val="24"/>
          <w:szCs w:val="24"/>
        </w:rPr>
        <w:t>about mid-day and applicant closed its case. The matter was stood down to 1400 hours in order to allow respondent to lead its evidence after</w:t>
      </w:r>
      <w:r w:rsidR="00450E4D">
        <w:rPr>
          <w:rFonts w:ascii="Times New Roman" w:hAnsi="Times New Roman" w:cs="Times New Roman"/>
          <w:sz w:val="24"/>
          <w:szCs w:val="24"/>
        </w:rPr>
        <w:t xml:space="preserve"> its counsel had failed to cont</w:t>
      </w:r>
      <w:r>
        <w:rPr>
          <w:rFonts w:ascii="Times New Roman" w:hAnsi="Times New Roman" w:cs="Times New Roman"/>
          <w:sz w:val="24"/>
          <w:szCs w:val="24"/>
        </w:rPr>
        <w:t>act representatives of his clients through the phone. At 1400 hours the respondent’s counsel came back armed with correspondence which showed that the respondent’s witness</w:t>
      </w:r>
      <w:r w:rsidR="006B5293">
        <w:rPr>
          <w:rFonts w:ascii="Times New Roman" w:hAnsi="Times New Roman" w:cs="Times New Roman"/>
          <w:sz w:val="24"/>
          <w:szCs w:val="24"/>
        </w:rPr>
        <w:t xml:space="preserve"> Mr Tabani Mpofu</w:t>
      </w:r>
      <w:r w:rsidR="00AB2ADC">
        <w:rPr>
          <w:rFonts w:ascii="Times New Roman" w:hAnsi="Times New Roman" w:cs="Times New Roman"/>
          <w:sz w:val="24"/>
          <w:szCs w:val="24"/>
        </w:rPr>
        <w:t xml:space="preserve"> had been invited to a meeting on that day a</w:t>
      </w:r>
      <w:r w:rsidR="00450E4D">
        <w:rPr>
          <w:rFonts w:ascii="Times New Roman" w:hAnsi="Times New Roman" w:cs="Times New Roman"/>
          <w:sz w:val="24"/>
          <w:szCs w:val="24"/>
        </w:rPr>
        <w:t xml:space="preserve">t the Attorney General’s Office. </w:t>
      </w:r>
      <w:r w:rsidR="00AB2ADC">
        <w:rPr>
          <w:rFonts w:ascii="Times New Roman" w:hAnsi="Times New Roman" w:cs="Times New Roman"/>
          <w:sz w:val="24"/>
          <w:szCs w:val="24"/>
        </w:rPr>
        <w:t xml:space="preserve">The letter was used as the basis for the unavailability of the respondent’s witness. This was now a different reason from the one </w:t>
      </w:r>
      <w:r w:rsidR="00450E4D">
        <w:rPr>
          <w:rFonts w:ascii="Times New Roman" w:hAnsi="Times New Roman" w:cs="Times New Roman"/>
          <w:sz w:val="24"/>
          <w:szCs w:val="24"/>
        </w:rPr>
        <w:t>proffered</w:t>
      </w:r>
      <w:r w:rsidR="00AB2ADC">
        <w:rPr>
          <w:rFonts w:ascii="Times New Roman" w:hAnsi="Times New Roman" w:cs="Times New Roman"/>
          <w:sz w:val="24"/>
          <w:szCs w:val="24"/>
        </w:rPr>
        <w:t xml:space="preserve"> previously that the witness would be in South Africa on that day.</w:t>
      </w:r>
      <w:r w:rsidR="00450E4D">
        <w:rPr>
          <w:rFonts w:ascii="Times New Roman" w:hAnsi="Times New Roman" w:cs="Times New Roman"/>
          <w:sz w:val="24"/>
          <w:szCs w:val="24"/>
        </w:rPr>
        <w:t xml:space="preserve"> </w:t>
      </w:r>
      <w:r w:rsidR="00AB2ADC">
        <w:rPr>
          <w:rFonts w:ascii="Times New Roman" w:hAnsi="Times New Roman" w:cs="Times New Roman"/>
          <w:sz w:val="24"/>
          <w:szCs w:val="24"/>
        </w:rPr>
        <w:t>It was argued on behalf of the applicant that the respondent was merely being dilatory. However, it was eventually agreed that the matter be postponed. Again the</w:t>
      </w:r>
      <w:r w:rsidR="00450E4D">
        <w:rPr>
          <w:rFonts w:ascii="Times New Roman" w:hAnsi="Times New Roman" w:cs="Times New Roman"/>
          <w:sz w:val="24"/>
          <w:szCs w:val="24"/>
        </w:rPr>
        <w:t xml:space="preserve"> parties c</w:t>
      </w:r>
      <w:r w:rsidR="00AB2ADC">
        <w:rPr>
          <w:rFonts w:ascii="Times New Roman" w:hAnsi="Times New Roman" w:cs="Times New Roman"/>
          <w:sz w:val="24"/>
          <w:szCs w:val="24"/>
        </w:rPr>
        <w:t>ould not agree on</w:t>
      </w:r>
      <w:r w:rsidR="006E42C7">
        <w:rPr>
          <w:rFonts w:ascii="Times New Roman" w:hAnsi="Times New Roman" w:cs="Times New Roman"/>
          <w:sz w:val="24"/>
          <w:szCs w:val="24"/>
        </w:rPr>
        <w:t xml:space="preserve"> a</w:t>
      </w:r>
      <w:r w:rsidR="00AB2ADC">
        <w:rPr>
          <w:rFonts w:ascii="Times New Roman" w:hAnsi="Times New Roman" w:cs="Times New Roman"/>
          <w:sz w:val="24"/>
          <w:szCs w:val="24"/>
        </w:rPr>
        <w:t xml:space="preserve"> mutually </w:t>
      </w:r>
      <w:r w:rsidR="006B5293">
        <w:rPr>
          <w:rFonts w:ascii="Times New Roman" w:hAnsi="Times New Roman" w:cs="Times New Roman"/>
          <w:sz w:val="24"/>
          <w:szCs w:val="24"/>
        </w:rPr>
        <w:t>convenient</w:t>
      </w:r>
      <w:r w:rsidR="00450E4D">
        <w:rPr>
          <w:rFonts w:ascii="Times New Roman" w:hAnsi="Times New Roman" w:cs="Times New Roman"/>
          <w:sz w:val="24"/>
          <w:szCs w:val="24"/>
        </w:rPr>
        <w:t xml:space="preserve"> date</w:t>
      </w:r>
      <w:r w:rsidR="00AB2ADC">
        <w:rPr>
          <w:rFonts w:ascii="Times New Roman" w:hAnsi="Times New Roman" w:cs="Times New Roman"/>
          <w:sz w:val="24"/>
          <w:szCs w:val="24"/>
        </w:rPr>
        <w:t xml:space="preserve"> until the applicant insisted that in the absence of good cause shown, the matter be rolled over to the following day</w:t>
      </w:r>
      <w:r w:rsidR="00782E02">
        <w:rPr>
          <w:rFonts w:ascii="Times New Roman" w:hAnsi="Times New Roman" w:cs="Times New Roman"/>
          <w:sz w:val="24"/>
          <w:szCs w:val="24"/>
        </w:rPr>
        <w:t>,</w:t>
      </w:r>
      <w:r w:rsidR="006B5293">
        <w:rPr>
          <w:rFonts w:ascii="Times New Roman" w:hAnsi="Times New Roman" w:cs="Times New Roman"/>
          <w:sz w:val="24"/>
          <w:szCs w:val="24"/>
        </w:rPr>
        <w:t xml:space="preserve"> 17 March 2017</w:t>
      </w:r>
      <w:r w:rsidR="00AB2ADC">
        <w:rPr>
          <w:rFonts w:ascii="Times New Roman" w:hAnsi="Times New Roman" w:cs="Times New Roman"/>
          <w:sz w:val="24"/>
          <w:szCs w:val="24"/>
        </w:rPr>
        <w:t>. The arbitrator ruled that in the absence of good cause shown, the matter would proceed on 17 March 2017 and that should good cause be shown</w:t>
      </w:r>
      <w:r w:rsidR="00450E4D">
        <w:rPr>
          <w:rFonts w:ascii="Times New Roman" w:hAnsi="Times New Roman" w:cs="Times New Roman"/>
          <w:sz w:val="24"/>
          <w:szCs w:val="24"/>
        </w:rPr>
        <w:t xml:space="preserve"> on 17 March</w:t>
      </w:r>
      <w:r w:rsidR="00AB2ADC">
        <w:rPr>
          <w:rFonts w:ascii="Times New Roman" w:hAnsi="Times New Roman" w:cs="Times New Roman"/>
          <w:sz w:val="24"/>
          <w:szCs w:val="24"/>
        </w:rPr>
        <w:t xml:space="preserve">, the matter would be postponed to 3 April 2017. </w:t>
      </w:r>
      <w:r w:rsidR="00450E4D">
        <w:rPr>
          <w:rFonts w:ascii="Times New Roman" w:hAnsi="Times New Roman" w:cs="Times New Roman"/>
          <w:sz w:val="24"/>
          <w:szCs w:val="24"/>
        </w:rPr>
        <w:t>On 17 March 2017, n</w:t>
      </w:r>
      <w:r w:rsidR="00AB2ADC">
        <w:rPr>
          <w:rFonts w:ascii="Times New Roman" w:hAnsi="Times New Roman" w:cs="Times New Roman"/>
          <w:sz w:val="24"/>
          <w:szCs w:val="24"/>
        </w:rPr>
        <w:t>o good cause was shown but nonetheless the respondent was further indulged and the matter was postponed to 3 April 2017. Realising that the day of reckoning was imminent, the respondent wrote a letter to the Commercial Arbitration Centre claiming that the arbitrator had already formulated on opinion over its witness</w:t>
      </w:r>
      <w:r w:rsidR="006E42C7">
        <w:rPr>
          <w:rFonts w:ascii="Times New Roman" w:hAnsi="Times New Roman" w:cs="Times New Roman"/>
          <w:sz w:val="24"/>
          <w:szCs w:val="24"/>
        </w:rPr>
        <w:t xml:space="preserve"> Mr Tabani Mpofu</w:t>
      </w:r>
      <w:r w:rsidR="00AB2ADC">
        <w:rPr>
          <w:rFonts w:ascii="Times New Roman" w:hAnsi="Times New Roman" w:cs="Times New Roman"/>
          <w:sz w:val="24"/>
          <w:szCs w:val="24"/>
        </w:rPr>
        <w:t xml:space="preserve"> who was yet to appear before the tribunal.</w:t>
      </w:r>
      <w:r w:rsidR="006E42C7">
        <w:rPr>
          <w:rFonts w:ascii="Times New Roman" w:hAnsi="Times New Roman" w:cs="Times New Roman"/>
          <w:sz w:val="24"/>
          <w:szCs w:val="24"/>
        </w:rPr>
        <w:t xml:space="preserve"> Apparently it is Mr Tabani Mpofu who wrote that letter.</w:t>
      </w:r>
      <w:r w:rsidR="00AB2ADC">
        <w:rPr>
          <w:rFonts w:ascii="Times New Roman" w:hAnsi="Times New Roman" w:cs="Times New Roman"/>
          <w:sz w:val="24"/>
          <w:szCs w:val="24"/>
        </w:rPr>
        <w:t xml:space="preserve"> The letter was followed up by an application for recusal of the arbitrator. The application was dismissed with the respondent being afforded a chance to prosecute its defence, but again the respondent chose not to avail its witness</w:t>
      </w:r>
      <w:r w:rsidR="006E42C7">
        <w:rPr>
          <w:rFonts w:ascii="Times New Roman" w:hAnsi="Times New Roman" w:cs="Times New Roman"/>
          <w:sz w:val="24"/>
          <w:szCs w:val="24"/>
        </w:rPr>
        <w:t xml:space="preserve"> the same Mr Tabani Mpofu</w:t>
      </w:r>
      <w:r w:rsidR="00AB2ADC">
        <w:rPr>
          <w:rFonts w:ascii="Times New Roman" w:hAnsi="Times New Roman" w:cs="Times New Roman"/>
          <w:sz w:val="24"/>
          <w:szCs w:val="24"/>
        </w:rPr>
        <w:t xml:space="preserve">. Naturally the law took its course and the matter proceeded in terms of Article 25 of the Arbitration Act. The arbitrator then made a decision on the basis of </w:t>
      </w:r>
      <w:r w:rsidR="00AB2ADC">
        <w:rPr>
          <w:rFonts w:ascii="Times New Roman" w:hAnsi="Times New Roman" w:cs="Times New Roman"/>
          <w:sz w:val="24"/>
          <w:szCs w:val="24"/>
        </w:rPr>
        <w:lastRenderedPageBreak/>
        <w:t>the pleadings filed by both parties and the evidence led by applicant’s witness which evidence or testimony was subjected to cross examination by respondent’s counsel.</w:t>
      </w:r>
    </w:p>
    <w:p w:rsidR="002A2703" w:rsidRPr="00E6665F" w:rsidRDefault="00AB2ADC" w:rsidP="00576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Thereafter the respondent filed an application under HC 3266/17 to review the decision of the arbitrator dismissing the applicatio</w:t>
      </w:r>
      <w:r w:rsidR="00503501">
        <w:rPr>
          <w:rFonts w:ascii="Times New Roman" w:hAnsi="Times New Roman" w:cs="Times New Roman"/>
          <w:sz w:val="24"/>
          <w:szCs w:val="24"/>
        </w:rPr>
        <w:t>n for recusal. Same was opposed, but no answering affidavit was filed. Consequently, the applicant moved for the dismissal of that application for want of prosecution under HC 5711/17. The applicant attached a court order which regularized its opposing papers in HC 3266/17. It further averred that the respondent’s allegation that the award is contrary to the Public Policy of Zimbabwe cannot be sustained in the circumstances. The arbitration was carried out in terms of the law an</w:t>
      </w:r>
      <w:r w:rsidR="002A2703">
        <w:rPr>
          <w:rFonts w:ascii="Times New Roman" w:hAnsi="Times New Roman" w:cs="Times New Roman"/>
          <w:sz w:val="24"/>
          <w:szCs w:val="24"/>
        </w:rPr>
        <w:t>d the respondent’s tricks to sta</w:t>
      </w:r>
      <w:r w:rsidR="00503501">
        <w:rPr>
          <w:rFonts w:ascii="Times New Roman" w:hAnsi="Times New Roman" w:cs="Times New Roman"/>
          <w:sz w:val="24"/>
          <w:szCs w:val="24"/>
        </w:rPr>
        <w:t xml:space="preserve">ll proceedings and throw spanners in the whole process are a huge exercise in futility. </w:t>
      </w:r>
      <w:r w:rsidR="006E42C7">
        <w:rPr>
          <w:rFonts w:ascii="Times New Roman" w:hAnsi="Times New Roman" w:cs="Times New Roman"/>
          <w:sz w:val="24"/>
          <w:szCs w:val="24"/>
        </w:rPr>
        <w:t>The applicant further averred that n</w:t>
      </w:r>
      <w:r w:rsidR="00503501">
        <w:rPr>
          <w:rFonts w:ascii="Times New Roman" w:hAnsi="Times New Roman" w:cs="Times New Roman"/>
          <w:sz w:val="24"/>
          <w:szCs w:val="24"/>
        </w:rPr>
        <w:t>o proper grounds have been put across to justify claims that the arbitral award is not binding on the parties, nor that it is contrary to the Public Policy of this country. An order for the registration of the award can be properly granted as prayed for.</w:t>
      </w:r>
    </w:p>
    <w:p w:rsidR="00503501" w:rsidRPr="002A2703" w:rsidRDefault="00503501" w:rsidP="00576DB4">
      <w:pPr>
        <w:spacing w:after="0" w:line="360" w:lineRule="auto"/>
        <w:jc w:val="both"/>
        <w:rPr>
          <w:rFonts w:ascii="Times New Roman" w:hAnsi="Times New Roman" w:cs="Times New Roman"/>
          <w:i/>
          <w:sz w:val="24"/>
          <w:szCs w:val="24"/>
        </w:rPr>
      </w:pPr>
      <w:r w:rsidRPr="002A2703">
        <w:rPr>
          <w:rFonts w:ascii="Times New Roman" w:hAnsi="Times New Roman" w:cs="Times New Roman"/>
          <w:i/>
          <w:sz w:val="24"/>
          <w:szCs w:val="24"/>
        </w:rPr>
        <w:t>The Law</w:t>
      </w:r>
      <w:r w:rsidR="00B83478">
        <w:rPr>
          <w:rFonts w:ascii="Times New Roman" w:hAnsi="Times New Roman" w:cs="Times New Roman"/>
          <w:i/>
          <w:sz w:val="24"/>
          <w:szCs w:val="24"/>
        </w:rPr>
        <w:t xml:space="preserve"> and its application</w:t>
      </w:r>
    </w:p>
    <w:p w:rsidR="009F2381" w:rsidRPr="00503501" w:rsidRDefault="00503501" w:rsidP="005035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Registration of an arbitral award of this nature is made in terms of Article 35 of the Arbitration Act [</w:t>
      </w:r>
      <w:r>
        <w:rPr>
          <w:rFonts w:ascii="Times New Roman" w:hAnsi="Times New Roman" w:cs="Times New Roman"/>
          <w:i/>
          <w:sz w:val="24"/>
          <w:szCs w:val="24"/>
        </w:rPr>
        <w:t>Chapter 7:15</w:t>
      </w:r>
      <w:r>
        <w:rPr>
          <w:rFonts w:ascii="Times New Roman" w:hAnsi="Times New Roman" w:cs="Times New Roman"/>
          <w:sz w:val="24"/>
          <w:szCs w:val="24"/>
        </w:rPr>
        <w:t>] which provides th</w:t>
      </w:r>
      <w:r w:rsidR="00B84A2F">
        <w:rPr>
          <w:rFonts w:ascii="Times New Roman" w:hAnsi="Times New Roman" w:cs="Times New Roman"/>
          <w:sz w:val="24"/>
          <w:szCs w:val="24"/>
        </w:rPr>
        <w:t>at one must make an application</w:t>
      </w:r>
      <w:r>
        <w:rPr>
          <w:rFonts w:ascii="Times New Roman" w:hAnsi="Times New Roman" w:cs="Times New Roman"/>
          <w:sz w:val="24"/>
          <w:szCs w:val="24"/>
        </w:rPr>
        <w:t xml:space="preserve"> in writing to the High Court for its registration. Article 36 of the said Act lays down </w:t>
      </w:r>
      <w:r w:rsidR="00B84A2F">
        <w:rPr>
          <w:rFonts w:ascii="Times New Roman" w:hAnsi="Times New Roman" w:cs="Times New Roman"/>
          <w:sz w:val="24"/>
          <w:szCs w:val="24"/>
        </w:rPr>
        <w:t>a host</w:t>
      </w:r>
      <w:r>
        <w:rPr>
          <w:rFonts w:ascii="Times New Roman" w:hAnsi="Times New Roman" w:cs="Times New Roman"/>
          <w:sz w:val="24"/>
          <w:szCs w:val="24"/>
        </w:rPr>
        <w:t xml:space="preserve"> of grounds upon which this court may refuse to grant an order for the registration of an arbitral award. The Article provides as follows</w:t>
      </w:r>
      <w:r w:rsidR="0059631A">
        <w:rPr>
          <w:rFonts w:ascii="Times New Roman" w:hAnsi="Times New Roman" w:cs="Times New Roman"/>
          <w:sz w:val="24"/>
          <w:szCs w:val="24"/>
        </w:rPr>
        <w:t>.</w:t>
      </w:r>
    </w:p>
    <w:p w:rsidR="00017655" w:rsidRPr="00E6665F" w:rsidRDefault="00017655" w:rsidP="00503501">
      <w:pPr>
        <w:spacing w:after="0" w:line="240" w:lineRule="auto"/>
        <w:ind w:firstLine="720"/>
        <w:jc w:val="both"/>
        <w:rPr>
          <w:rFonts w:ascii="Times New Roman" w:hAnsi="Times New Roman" w:cs="Times New Roman"/>
        </w:rPr>
      </w:pPr>
      <w:r w:rsidRPr="00E6665F">
        <w:rPr>
          <w:rFonts w:ascii="Times New Roman" w:hAnsi="Times New Roman" w:cs="Times New Roman"/>
        </w:rPr>
        <w:t>“Article 36</w:t>
      </w:r>
    </w:p>
    <w:p w:rsidR="0059631A" w:rsidRPr="00E6665F" w:rsidRDefault="00017655" w:rsidP="0059631A">
      <w:pPr>
        <w:autoSpaceDE w:val="0"/>
        <w:autoSpaceDN w:val="0"/>
        <w:adjustRightInd w:val="0"/>
        <w:spacing w:after="0" w:line="240" w:lineRule="auto"/>
        <w:rPr>
          <w:rFonts w:ascii="Times New Roman" w:hAnsi="Times New Roman" w:cs="Times New Roman"/>
          <w:i/>
          <w:iCs/>
          <w:lang w:val="en-ZW"/>
        </w:rPr>
      </w:pPr>
      <w:r w:rsidRPr="00E6665F">
        <w:rPr>
          <w:rFonts w:ascii="Times New Roman" w:hAnsi="Times New Roman" w:cs="Times New Roman"/>
        </w:rPr>
        <w:tab/>
      </w:r>
      <w:r w:rsidR="0059631A" w:rsidRPr="00E6665F">
        <w:rPr>
          <w:rFonts w:ascii="Times New Roman" w:hAnsi="Times New Roman" w:cs="Times New Roman"/>
          <w:i/>
          <w:iCs/>
          <w:lang w:val="en-ZW"/>
        </w:rPr>
        <w:t>Grounds for refusing recognition or enforcement</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(1) Recognition or enforcement of an arbitral award, irrespective of the country in which it was made, may</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be refused only—</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w:t>
      </w:r>
      <w:r w:rsidRPr="00E6665F">
        <w:rPr>
          <w:rFonts w:ascii="Times New Roman" w:hAnsi="Times New Roman" w:cs="Times New Roman"/>
          <w:i/>
          <w:iCs/>
          <w:lang w:val="en-ZW"/>
        </w:rPr>
        <w:t>a</w:t>
      </w:r>
      <w:r w:rsidRPr="00E6665F">
        <w:rPr>
          <w:rFonts w:ascii="Times New Roman" w:hAnsi="Times New Roman" w:cs="Times New Roman"/>
          <w:lang w:val="en-ZW"/>
        </w:rPr>
        <w:t>) at the request of the party against whom it is invoked, if that party furnishes to the court where</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recognition or enforcement is sought proof that—</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(i) a party to the arbitration agreement referred to in article 7 was under some incapacity; or the said</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agreement is not valid under the law to which the parties have subjected it or, failing any</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indication thereon, under the law of the country where the award was made; or</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(ii) the party against whom the award is invoked was not given proper notice of the appointment of</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an arbitrator or of the arbitral proceedings or was otherwise unable to present his case; or</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(iii) the award deals with a dispute not contemplated by or not falling within the terms of the</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submission to arbitration, or it contains decisions on matters beyond the scope of the submission</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to arbitration, provided that, if the decisions on matters submitted to arbitration can be separated</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from those not so submitted, that part of the award which contains decisions on matters</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submitted to arbitration may be recognised and enforced; or</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(iv) the composition of the arbitral tribunal or the arbitral procedure was not in accordance with the</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lastRenderedPageBreak/>
        <w:t>agreement of the parties or, failing such agreement, was not in accordance with the law of the</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country where the arbitration took place; or</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(v) the award has not yet become binding on the parties or has been set aside or suspended by a</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court of the country in which, or under the law of which, that award was made; or</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w:t>
      </w:r>
      <w:r w:rsidRPr="00E6665F">
        <w:rPr>
          <w:rFonts w:ascii="Times New Roman" w:hAnsi="Times New Roman" w:cs="Times New Roman"/>
          <w:i/>
          <w:iCs/>
          <w:lang w:val="en-ZW"/>
        </w:rPr>
        <w:t>b</w:t>
      </w:r>
      <w:r w:rsidRPr="00E6665F">
        <w:rPr>
          <w:rFonts w:ascii="Times New Roman" w:hAnsi="Times New Roman" w:cs="Times New Roman"/>
          <w:lang w:val="en-ZW"/>
        </w:rPr>
        <w:t>) if the court finds that—</w:t>
      </w:r>
    </w:p>
    <w:p w:rsidR="0059631A" w:rsidRPr="00E6665F" w:rsidRDefault="0059631A" w:rsidP="0059631A">
      <w:pPr>
        <w:autoSpaceDE w:val="0"/>
        <w:autoSpaceDN w:val="0"/>
        <w:adjustRightInd w:val="0"/>
        <w:spacing w:after="0" w:line="240" w:lineRule="auto"/>
        <w:rPr>
          <w:rFonts w:ascii="Times New Roman" w:hAnsi="Times New Roman" w:cs="Times New Roman"/>
          <w:lang w:val="en-ZW"/>
        </w:rPr>
      </w:pPr>
      <w:r w:rsidRPr="00E6665F">
        <w:rPr>
          <w:rFonts w:ascii="Times New Roman" w:hAnsi="Times New Roman" w:cs="Times New Roman"/>
          <w:lang w:val="en-ZW"/>
        </w:rPr>
        <w:t>(i) the subject-matter of the dispute is not capable of settlement by arbitration under the law of</w:t>
      </w:r>
    </w:p>
    <w:p w:rsidR="0059631A" w:rsidRDefault="0059631A" w:rsidP="0059631A">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i/>
          <w:iCs/>
          <w:sz w:val="21"/>
          <w:szCs w:val="21"/>
          <w:lang w:val="en-ZW"/>
        </w:rPr>
        <w:t>Zimbabwe</w:t>
      </w:r>
      <w:r>
        <w:rPr>
          <w:rFonts w:ascii="Times New Roman" w:hAnsi="Times New Roman" w:cs="Times New Roman"/>
          <w:sz w:val="21"/>
          <w:szCs w:val="21"/>
          <w:lang w:val="en-ZW"/>
        </w:rPr>
        <w:t>; or</w:t>
      </w:r>
    </w:p>
    <w:p w:rsidR="0059631A" w:rsidRDefault="0059631A" w:rsidP="0059631A">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(ii) the recognition or enforcement of the award would be contrary to the public policy of</w:t>
      </w:r>
    </w:p>
    <w:p w:rsidR="0059631A" w:rsidRDefault="0059631A" w:rsidP="0059631A">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i/>
          <w:iCs/>
          <w:sz w:val="21"/>
          <w:szCs w:val="21"/>
          <w:lang w:val="en-ZW"/>
        </w:rPr>
        <w:t>Zimbabwe</w:t>
      </w:r>
      <w:r>
        <w:rPr>
          <w:rFonts w:ascii="Times New Roman" w:hAnsi="Times New Roman" w:cs="Times New Roman"/>
          <w:sz w:val="21"/>
          <w:szCs w:val="21"/>
          <w:lang w:val="en-ZW"/>
        </w:rPr>
        <w:t>.</w:t>
      </w:r>
    </w:p>
    <w:p w:rsidR="0059631A" w:rsidRDefault="0059631A" w:rsidP="0059631A">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(2) If an application for setting aside or suspension of an award has been made to a court referred to in</w:t>
      </w:r>
    </w:p>
    <w:p w:rsidR="0059631A" w:rsidRDefault="0059631A" w:rsidP="0059631A">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paragraph (1) (</w:t>
      </w:r>
      <w:r>
        <w:rPr>
          <w:rFonts w:ascii="Times New Roman" w:hAnsi="Times New Roman" w:cs="Times New Roman"/>
          <w:i/>
          <w:iCs/>
          <w:sz w:val="21"/>
          <w:szCs w:val="21"/>
          <w:lang w:val="en-ZW"/>
        </w:rPr>
        <w:t>a</w:t>
      </w:r>
      <w:r>
        <w:rPr>
          <w:rFonts w:ascii="Times New Roman" w:hAnsi="Times New Roman" w:cs="Times New Roman"/>
          <w:sz w:val="21"/>
          <w:szCs w:val="21"/>
          <w:lang w:val="en-ZW"/>
        </w:rPr>
        <w:t>) (v) of this article, the court where recognition or enforcement is sought may, if it considers it</w:t>
      </w:r>
    </w:p>
    <w:p w:rsidR="0059631A" w:rsidRDefault="0059631A" w:rsidP="0059631A">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proper, adjourn its decision and may also, on the application of the party claiming recognition or enforcement of</w:t>
      </w:r>
    </w:p>
    <w:p w:rsidR="0059631A" w:rsidRDefault="0059631A" w:rsidP="0059631A">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the award, order the other party to provide appropriate security.</w:t>
      </w:r>
    </w:p>
    <w:p w:rsidR="0059631A" w:rsidRDefault="0059631A" w:rsidP="0059631A">
      <w:pPr>
        <w:autoSpaceDE w:val="0"/>
        <w:autoSpaceDN w:val="0"/>
        <w:adjustRightInd w:val="0"/>
        <w:spacing w:after="0" w:line="240" w:lineRule="auto"/>
        <w:rPr>
          <w:rFonts w:ascii="Times New Roman" w:hAnsi="Times New Roman" w:cs="Times New Roman"/>
          <w:i/>
          <w:iCs/>
          <w:sz w:val="21"/>
          <w:szCs w:val="21"/>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3</w:t>
      </w:r>
      <w:r>
        <w:rPr>
          <w:rFonts w:ascii="Times New Roman" w:hAnsi="Times New Roman" w:cs="Times New Roman"/>
          <w:sz w:val="21"/>
          <w:szCs w:val="21"/>
          <w:lang w:val="en-ZW"/>
        </w:rPr>
        <w:t xml:space="preserve">) </w:t>
      </w:r>
      <w:r>
        <w:rPr>
          <w:rFonts w:ascii="Times New Roman" w:hAnsi="Times New Roman" w:cs="Times New Roman"/>
          <w:i/>
          <w:iCs/>
          <w:sz w:val="21"/>
          <w:szCs w:val="21"/>
          <w:lang w:val="en-ZW"/>
        </w:rPr>
        <w:t xml:space="preserve">For the avoidance of doubt and without limiting the generality of paragraph </w:t>
      </w:r>
      <w:r>
        <w:rPr>
          <w:rFonts w:ascii="Times New Roman" w:hAnsi="Times New Roman" w:cs="Times New Roman"/>
          <w:sz w:val="21"/>
          <w:szCs w:val="21"/>
          <w:lang w:val="en-ZW"/>
        </w:rPr>
        <w:t>(</w:t>
      </w:r>
      <w:r>
        <w:rPr>
          <w:rFonts w:ascii="Times New Roman" w:hAnsi="Times New Roman" w:cs="Times New Roman"/>
          <w:i/>
          <w:iCs/>
          <w:sz w:val="21"/>
          <w:szCs w:val="21"/>
          <w:lang w:val="en-ZW"/>
        </w:rPr>
        <w:t>1</w:t>
      </w:r>
      <w:r>
        <w:rPr>
          <w:rFonts w:ascii="Times New Roman" w:hAnsi="Times New Roman" w:cs="Times New Roman"/>
          <w:sz w:val="21"/>
          <w:szCs w:val="21"/>
          <w:lang w:val="en-ZW"/>
        </w:rPr>
        <w:t>) (</w:t>
      </w:r>
      <w:r>
        <w:rPr>
          <w:rFonts w:ascii="Times New Roman" w:hAnsi="Times New Roman" w:cs="Times New Roman"/>
          <w:i/>
          <w:iCs/>
          <w:sz w:val="21"/>
          <w:szCs w:val="21"/>
          <w:lang w:val="en-ZW"/>
        </w:rPr>
        <w:t>b</w:t>
      </w:r>
      <w:r>
        <w:rPr>
          <w:rFonts w:ascii="Times New Roman" w:hAnsi="Times New Roman" w:cs="Times New Roman"/>
          <w:sz w:val="21"/>
          <w:szCs w:val="21"/>
          <w:lang w:val="en-ZW"/>
        </w:rPr>
        <w:t>) (</w:t>
      </w:r>
      <w:r>
        <w:rPr>
          <w:rFonts w:ascii="Times New Roman" w:hAnsi="Times New Roman" w:cs="Times New Roman"/>
          <w:i/>
          <w:iCs/>
          <w:sz w:val="21"/>
          <w:szCs w:val="21"/>
          <w:lang w:val="en-ZW"/>
        </w:rPr>
        <w:t>ii</w:t>
      </w:r>
      <w:r>
        <w:rPr>
          <w:rFonts w:ascii="Times New Roman" w:hAnsi="Times New Roman" w:cs="Times New Roman"/>
          <w:sz w:val="21"/>
          <w:szCs w:val="21"/>
          <w:lang w:val="en-ZW"/>
        </w:rPr>
        <w:t xml:space="preserve">) </w:t>
      </w:r>
      <w:r>
        <w:rPr>
          <w:rFonts w:ascii="Times New Roman" w:hAnsi="Times New Roman" w:cs="Times New Roman"/>
          <w:i/>
          <w:iCs/>
          <w:sz w:val="21"/>
          <w:szCs w:val="21"/>
          <w:lang w:val="en-ZW"/>
        </w:rPr>
        <w:t>of this article, it is</w:t>
      </w:r>
    </w:p>
    <w:p w:rsidR="0059631A" w:rsidRDefault="0059631A" w:rsidP="0059631A">
      <w:pPr>
        <w:autoSpaceDE w:val="0"/>
        <w:autoSpaceDN w:val="0"/>
        <w:adjustRightInd w:val="0"/>
        <w:spacing w:after="0" w:line="240" w:lineRule="auto"/>
        <w:rPr>
          <w:rFonts w:ascii="Times New Roman" w:hAnsi="Times New Roman" w:cs="Times New Roman"/>
          <w:i/>
          <w:iCs/>
          <w:sz w:val="21"/>
          <w:szCs w:val="21"/>
          <w:lang w:val="en-ZW"/>
        </w:rPr>
      </w:pPr>
      <w:r>
        <w:rPr>
          <w:rFonts w:ascii="Times New Roman" w:hAnsi="Times New Roman" w:cs="Times New Roman"/>
          <w:i/>
          <w:iCs/>
          <w:sz w:val="21"/>
          <w:szCs w:val="21"/>
          <w:lang w:val="en-ZW"/>
        </w:rPr>
        <w:t>declared that the recognition or enforcement of an award would be contrary to the public policy of Zimbabwe if—</w:t>
      </w:r>
    </w:p>
    <w:p w:rsidR="0059631A" w:rsidRDefault="0059631A" w:rsidP="0059631A">
      <w:pPr>
        <w:autoSpaceDE w:val="0"/>
        <w:autoSpaceDN w:val="0"/>
        <w:adjustRightInd w:val="0"/>
        <w:spacing w:after="0" w:line="240" w:lineRule="auto"/>
        <w:rPr>
          <w:rFonts w:ascii="Times New Roman" w:hAnsi="Times New Roman" w:cs="Times New Roman"/>
          <w:i/>
          <w:iCs/>
          <w:sz w:val="21"/>
          <w:szCs w:val="21"/>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a</w:t>
      </w:r>
      <w:r>
        <w:rPr>
          <w:rFonts w:ascii="Times New Roman" w:hAnsi="Times New Roman" w:cs="Times New Roman"/>
          <w:sz w:val="21"/>
          <w:szCs w:val="21"/>
          <w:lang w:val="en-ZW"/>
        </w:rPr>
        <w:t xml:space="preserve">) </w:t>
      </w:r>
      <w:r>
        <w:rPr>
          <w:rFonts w:ascii="Times New Roman" w:hAnsi="Times New Roman" w:cs="Times New Roman"/>
          <w:i/>
          <w:iCs/>
          <w:sz w:val="21"/>
          <w:szCs w:val="21"/>
          <w:lang w:val="en-ZW"/>
        </w:rPr>
        <w:t>the making of the award was induced or effected by fraud or corruption; or</w:t>
      </w:r>
    </w:p>
    <w:p w:rsidR="00017655" w:rsidRDefault="0059631A" w:rsidP="0059631A">
      <w:pPr>
        <w:spacing w:after="0" w:line="240" w:lineRule="auto"/>
        <w:jc w:val="both"/>
        <w:rPr>
          <w:rFonts w:ascii="Times New Roman" w:hAnsi="Times New Roman" w:cs="Times New Roman"/>
        </w:rPr>
      </w:pPr>
      <w:r>
        <w:rPr>
          <w:rFonts w:ascii="Times New Roman" w:hAnsi="Times New Roman" w:cs="Times New Roman"/>
          <w:sz w:val="21"/>
          <w:szCs w:val="21"/>
          <w:lang w:val="en-ZW"/>
        </w:rPr>
        <w:t>(</w:t>
      </w:r>
      <w:r>
        <w:rPr>
          <w:rFonts w:ascii="Times New Roman" w:hAnsi="Times New Roman" w:cs="Times New Roman"/>
          <w:i/>
          <w:iCs/>
          <w:sz w:val="21"/>
          <w:szCs w:val="21"/>
          <w:lang w:val="en-ZW"/>
        </w:rPr>
        <w:t>b</w:t>
      </w:r>
      <w:r>
        <w:rPr>
          <w:rFonts w:ascii="Times New Roman" w:hAnsi="Times New Roman" w:cs="Times New Roman"/>
          <w:sz w:val="21"/>
          <w:szCs w:val="21"/>
          <w:lang w:val="en-ZW"/>
        </w:rPr>
        <w:t xml:space="preserve">) </w:t>
      </w:r>
      <w:r>
        <w:rPr>
          <w:rFonts w:ascii="Times New Roman" w:hAnsi="Times New Roman" w:cs="Times New Roman"/>
          <w:i/>
          <w:iCs/>
          <w:sz w:val="21"/>
          <w:szCs w:val="21"/>
          <w:lang w:val="en-ZW"/>
        </w:rPr>
        <w:t>a breach of the rules of natural justice occurred in connection with the making of the award</w:t>
      </w:r>
      <w:r>
        <w:rPr>
          <w:rFonts w:ascii="Times New Roman" w:hAnsi="Times New Roman" w:cs="Times New Roman"/>
          <w:sz w:val="21"/>
          <w:szCs w:val="21"/>
          <w:lang w:val="en-ZW"/>
        </w:rPr>
        <w:t>.</w:t>
      </w:r>
    </w:p>
    <w:p w:rsidR="00017655" w:rsidRPr="00B00F47" w:rsidRDefault="00017655" w:rsidP="00017655">
      <w:pPr>
        <w:spacing w:after="0" w:line="240" w:lineRule="auto"/>
        <w:jc w:val="both"/>
        <w:rPr>
          <w:rFonts w:ascii="Times New Roman" w:hAnsi="Times New Roman" w:cs="Times New Roman"/>
        </w:rPr>
      </w:pPr>
    </w:p>
    <w:p w:rsidR="0089734B" w:rsidRDefault="00017655" w:rsidP="00D426F8">
      <w:pPr>
        <w:spacing w:line="360" w:lineRule="auto"/>
        <w:ind w:firstLine="720"/>
        <w:jc w:val="both"/>
        <w:rPr>
          <w:rFonts w:ascii="Times New Roman" w:hAnsi="Times New Roman" w:cs="Times New Roman"/>
        </w:rPr>
      </w:pPr>
      <w:r w:rsidRPr="00B00F47">
        <w:rPr>
          <w:rFonts w:ascii="Times New Roman" w:hAnsi="Times New Roman" w:cs="Times New Roman"/>
        </w:rPr>
        <w:t xml:space="preserve">Under Article 36 the court ceased with an application for registration of the award does not exercise an appeal power or review power and decline to recognize and enforce an award by having regard to what it considers should have been the correct decision. See </w:t>
      </w:r>
      <w:r w:rsidRPr="005B0AD1">
        <w:rPr>
          <w:rFonts w:ascii="Times New Roman" w:hAnsi="Times New Roman" w:cs="Times New Roman"/>
          <w:i/>
        </w:rPr>
        <w:t>Zimbabwe Electricity Supply Authority</w:t>
      </w:r>
      <w:r w:rsidRPr="00B00F47">
        <w:rPr>
          <w:rFonts w:ascii="Times New Roman" w:hAnsi="Times New Roman" w:cs="Times New Roman"/>
        </w:rPr>
        <w:t xml:space="preserve"> </w:t>
      </w:r>
      <w:r w:rsidRPr="005B0AD1">
        <w:rPr>
          <w:rFonts w:ascii="Times New Roman" w:hAnsi="Times New Roman" w:cs="Times New Roman"/>
        </w:rPr>
        <w:t xml:space="preserve">v </w:t>
      </w:r>
      <w:r w:rsidRPr="005B0AD1">
        <w:rPr>
          <w:rFonts w:ascii="Times New Roman" w:hAnsi="Times New Roman" w:cs="Times New Roman"/>
          <w:i/>
        </w:rPr>
        <w:t xml:space="preserve">Maposa </w:t>
      </w:r>
      <w:r w:rsidRPr="00B00F47">
        <w:rPr>
          <w:rFonts w:ascii="Times New Roman" w:hAnsi="Times New Roman" w:cs="Times New Roman"/>
        </w:rPr>
        <w:t>1999 (2) ZLR 452 (SC). In this same case at p 466 it was also held that an award will not be contrary to Public Policy merely because the reasoning or conclusions of the arbitrator are wrong in fact or in</w:t>
      </w:r>
      <w:r w:rsidR="0089734B">
        <w:rPr>
          <w:rFonts w:ascii="Times New Roman" w:hAnsi="Times New Roman" w:cs="Times New Roman"/>
        </w:rPr>
        <w:t xml:space="preserve"> la</w:t>
      </w:r>
      <w:r w:rsidRPr="00B00F47">
        <w:rPr>
          <w:rFonts w:ascii="Times New Roman" w:hAnsi="Times New Roman" w:cs="Times New Roman"/>
        </w:rPr>
        <w:t xml:space="preserve">w. In such a case the court would not be justified in setting the award </w:t>
      </w:r>
      <w:r w:rsidR="0089734B">
        <w:rPr>
          <w:rFonts w:ascii="Times New Roman" w:hAnsi="Times New Roman" w:cs="Times New Roman"/>
        </w:rPr>
        <w:t>aside. It was further held that,</w:t>
      </w:r>
      <w:r w:rsidRPr="00B00F47">
        <w:rPr>
          <w:rFonts w:ascii="Times New Roman" w:hAnsi="Times New Roman" w:cs="Times New Roman"/>
        </w:rPr>
        <w:t xml:space="preserve"> </w:t>
      </w:r>
    </w:p>
    <w:p w:rsidR="00017655" w:rsidRPr="00B00F47" w:rsidRDefault="00017655" w:rsidP="00AC21CA">
      <w:pPr>
        <w:spacing w:line="240" w:lineRule="auto"/>
        <w:ind w:left="720"/>
        <w:jc w:val="both"/>
        <w:rPr>
          <w:rFonts w:ascii="Times New Roman" w:hAnsi="Times New Roman" w:cs="Times New Roman"/>
        </w:rPr>
      </w:pPr>
      <w:r w:rsidRPr="00B00F47">
        <w:rPr>
          <w:rFonts w:ascii="Times New Roman" w:hAnsi="Times New Roman" w:cs="Times New Roman"/>
        </w:rPr>
        <w:t>“Natural justice embraces the requirement that there must be fairness in the procedure</w:t>
      </w:r>
      <w:r w:rsidR="0089734B">
        <w:rPr>
          <w:rFonts w:ascii="Times New Roman" w:hAnsi="Times New Roman" w:cs="Times New Roman"/>
        </w:rPr>
        <w:t xml:space="preserve">.” </w:t>
      </w:r>
      <w:r w:rsidRPr="00B00F47">
        <w:rPr>
          <w:rFonts w:ascii="Times New Roman" w:hAnsi="Times New Roman" w:cs="Times New Roman"/>
        </w:rPr>
        <w:t>Therefore, both parties must be treated equally. Each must be given a full opportunity to present his case</w:t>
      </w:r>
      <w:r w:rsidR="0089734B">
        <w:rPr>
          <w:rFonts w:ascii="Times New Roman" w:hAnsi="Times New Roman" w:cs="Times New Roman"/>
        </w:rPr>
        <w:t>. (t</w:t>
      </w:r>
      <w:r w:rsidR="0089734B" w:rsidRPr="00B00F47">
        <w:rPr>
          <w:rFonts w:ascii="Times New Roman" w:hAnsi="Times New Roman" w:cs="Times New Roman"/>
        </w:rPr>
        <w:t>his</w:t>
      </w:r>
      <w:r w:rsidRPr="00B00F47">
        <w:rPr>
          <w:rFonts w:ascii="Times New Roman" w:hAnsi="Times New Roman" w:cs="Times New Roman"/>
        </w:rPr>
        <w:t xml:space="preserve"> is a mandatory requirement under Article 18</w:t>
      </w:r>
      <w:r w:rsidR="0089734B">
        <w:rPr>
          <w:rFonts w:ascii="Times New Roman" w:hAnsi="Times New Roman" w:cs="Times New Roman"/>
        </w:rPr>
        <w:t>)</w:t>
      </w:r>
      <w:r w:rsidRPr="00B00F47">
        <w:rPr>
          <w:rFonts w:ascii="Times New Roman" w:hAnsi="Times New Roman" w:cs="Times New Roman"/>
        </w:rPr>
        <w:t xml:space="preserve"> and be afforded an opportunity of answering the case against him by meeting his opponent’s evidence and contentions. See </w:t>
      </w:r>
      <w:r w:rsidRPr="005B0AD1">
        <w:rPr>
          <w:rFonts w:ascii="Times New Roman" w:hAnsi="Times New Roman" w:cs="Times New Roman"/>
          <w:i/>
        </w:rPr>
        <w:t>FSI Holdings Ltd</w:t>
      </w:r>
      <w:r w:rsidRPr="00B00F47">
        <w:rPr>
          <w:rFonts w:ascii="Times New Roman" w:hAnsi="Times New Roman" w:cs="Times New Roman"/>
        </w:rPr>
        <w:t xml:space="preserve"> v </w:t>
      </w:r>
      <w:r w:rsidRPr="005B0AD1">
        <w:rPr>
          <w:rFonts w:ascii="Times New Roman" w:hAnsi="Times New Roman" w:cs="Times New Roman"/>
          <w:i/>
        </w:rPr>
        <w:t xml:space="preserve">Rio Tinto Zimbabwe Ltd &amp; Anor </w:t>
      </w:r>
      <w:r w:rsidR="00503501">
        <w:rPr>
          <w:rFonts w:ascii="Times New Roman" w:hAnsi="Times New Roman" w:cs="Times New Roman"/>
        </w:rPr>
        <w:t xml:space="preserve">1997 (1) </w:t>
      </w:r>
      <w:r w:rsidR="0089734B">
        <w:rPr>
          <w:rFonts w:ascii="Times New Roman" w:hAnsi="Times New Roman" w:cs="Times New Roman"/>
        </w:rPr>
        <w:t>ZLR 31 (S</w:t>
      </w:r>
      <w:r w:rsidRPr="00B00F47">
        <w:rPr>
          <w:rFonts w:ascii="Times New Roman" w:hAnsi="Times New Roman" w:cs="Times New Roman"/>
        </w:rPr>
        <w:t xml:space="preserve">). It is also a rule of natural justice that the arbitrator must not be a judge in his own case; nor must he act with bias against a party. He should </w:t>
      </w:r>
      <w:r w:rsidR="0089734B">
        <w:rPr>
          <w:rFonts w:ascii="Times New Roman" w:hAnsi="Times New Roman" w:cs="Times New Roman"/>
        </w:rPr>
        <w:t>scrupulously</w:t>
      </w:r>
      <w:r w:rsidRPr="00B00F47">
        <w:rPr>
          <w:rFonts w:ascii="Times New Roman" w:hAnsi="Times New Roman" w:cs="Times New Roman"/>
        </w:rPr>
        <w:t xml:space="preserve"> disclose any interest he has in the dispute or might reasonably be thought to have. See </w:t>
      </w:r>
      <w:r w:rsidRPr="005B0AD1">
        <w:rPr>
          <w:rFonts w:ascii="Times New Roman" w:hAnsi="Times New Roman" w:cs="Times New Roman"/>
          <w:i/>
        </w:rPr>
        <w:t>Leopard Rock Hotel Co (Pvt) Ltd</w:t>
      </w:r>
      <w:r w:rsidRPr="00B00F47">
        <w:rPr>
          <w:rFonts w:ascii="Times New Roman" w:hAnsi="Times New Roman" w:cs="Times New Roman"/>
        </w:rPr>
        <w:t xml:space="preserve"> </w:t>
      </w:r>
      <w:r w:rsidRPr="005B0AD1">
        <w:rPr>
          <w:rFonts w:ascii="Times New Roman" w:hAnsi="Times New Roman" w:cs="Times New Roman"/>
        </w:rPr>
        <w:t>v</w:t>
      </w:r>
      <w:r w:rsidRPr="00B00F47">
        <w:rPr>
          <w:rFonts w:ascii="Times New Roman" w:hAnsi="Times New Roman" w:cs="Times New Roman"/>
        </w:rPr>
        <w:t xml:space="preserve"> </w:t>
      </w:r>
      <w:r w:rsidRPr="005B0AD1">
        <w:rPr>
          <w:rFonts w:ascii="Times New Roman" w:hAnsi="Times New Roman" w:cs="Times New Roman"/>
          <w:i/>
        </w:rPr>
        <w:t>Walenn Construction (Pvt) Ltd</w:t>
      </w:r>
      <w:r w:rsidRPr="00B00F47">
        <w:rPr>
          <w:rFonts w:ascii="Times New Roman" w:hAnsi="Times New Roman" w:cs="Times New Roman"/>
        </w:rPr>
        <w:t xml:space="preserve"> 1994 (1) ZLR 255 (S) at 270 E – G; and generally, Christie Business Law in Zimbabwe at 474; Butler and Finsen Arbitration in South Africa at 165</w:t>
      </w:r>
      <w:r w:rsidR="0089734B">
        <w:rPr>
          <w:rFonts w:ascii="Times New Roman" w:hAnsi="Times New Roman" w:cs="Times New Roman"/>
        </w:rPr>
        <w:t>"</w:t>
      </w:r>
      <w:r w:rsidRPr="00B00F47">
        <w:rPr>
          <w:rFonts w:ascii="Times New Roman" w:hAnsi="Times New Roman" w:cs="Times New Roman"/>
        </w:rPr>
        <w:t>.</w:t>
      </w:r>
    </w:p>
    <w:p w:rsidR="00017655" w:rsidRPr="00B00F47" w:rsidRDefault="00017655" w:rsidP="00017655">
      <w:pPr>
        <w:spacing w:line="360" w:lineRule="auto"/>
        <w:jc w:val="both"/>
        <w:rPr>
          <w:rFonts w:ascii="Times New Roman" w:hAnsi="Times New Roman" w:cs="Times New Roman"/>
        </w:rPr>
      </w:pPr>
      <w:r w:rsidRPr="00B00F47">
        <w:rPr>
          <w:rFonts w:ascii="Times New Roman" w:hAnsi="Times New Roman" w:cs="Times New Roman"/>
        </w:rPr>
        <w:tab/>
        <w:t xml:space="preserve">In terms of Article 35 (1) of the </w:t>
      </w:r>
      <w:r w:rsidR="00B83478">
        <w:rPr>
          <w:rFonts w:ascii="Times New Roman" w:hAnsi="Times New Roman" w:cs="Times New Roman"/>
        </w:rPr>
        <w:t>Arbitration Act a</w:t>
      </w:r>
      <w:r w:rsidRPr="00B00F47">
        <w:rPr>
          <w:rFonts w:ascii="Times New Roman" w:hAnsi="Times New Roman" w:cs="Times New Roman"/>
        </w:rPr>
        <w:t>n arbitral award becomes binding upon being granted and it becomes enforceable upon being registered by the High Court. The provision reads;</w:t>
      </w:r>
    </w:p>
    <w:p w:rsidR="00017655" w:rsidRPr="00B00F47" w:rsidRDefault="00017655" w:rsidP="00017655">
      <w:pPr>
        <w:spacing w:line="240" w:lineRule="auto"/>
        <w:jc w:val="both"/>
        <w:rPr>
          <w:rFonts w:ascii="Times New Roman" w:hAnsi="Times New Roman" w:cs="Times New Roman"/>
        </w:rPr>
      </w:pPr>
      <w:r w:rsidRPr="00B00F47">
        <w:rPr>
          <w:rFonts w:ascii="Times New Roman" w:hAnsi="Times New Roman" w:cs="Times New Roman"/>
        </w:rPr>
        <w:tab/>
        <w:t xml:space="preserve">“An arbitral award, irrespective of the country in which it was made, shall be recognized as </w:t>
      </w:r>
      <w:r w:rsidRPr="00B00F47">
        <w:rPr>
          <w:rFonts w:ascii="Times New Roman" w:hAnsi="Times New Roman" w:cs="Times New Roman"/>
        </w:rPr>
        <w:tab/>
        <w:t xml:space="preserve">binding and, upon application in writing to the High Court, shall be enforced subject to the </w:t>
      </w:r>
      <w:r w:rsidRPr="00B00F47">
        <w:rPr>
          <w:rFonts w:ascii="Times New Roman" w:hAnsi="Times New Roman" w:cs="Times New Roman"/>
        </w:rPr>
        <w:tab/>
        <w:t>provisions of this article and of article 36.”</w:t>
      </w:r>
    </w:p>
    <w:p w:rsidR="00017655" w:rsidRPr="00D47152" w:rsidRDefault="00017655" w:rsidP="00017655">
      <w:pPr>
        <w:spacing w:after="0" w:line="360" w:lineRule="auto"/>
        <w:jc w:val="both"/>
        <w:rPr>
          <w:rFonts w:ascii="Times New Roman" w:hAnsi="Times New Roman" w:cs="Times New Roman"/>
          <w:sz w:val="24"/>
          <w:szCs w:val="24"/>
        </w:rPr>
      </w:pPr>
      <w:r w:rsidRPr="00B00F47">
        <w:rPr>
          <w:rFonts w:ascii="Times New Roman" w:hAnsi="Times New Roman" w:cs="Times New Roman"/>
        </w:rPr>
        <w:lastRenderedPageBreak/>
        <w:tab/>
      </w:r>
      <w:r w:rsidRPr="00D47152">
        <w:rPr>
          <w:rFonts w:ascii="Times New Roman" w:hAnsi="Times New Roman" w:cs="Times New Roman"/>
          <w:sz w:val="24"/>
          <w:szCs w:val="24"/>
        </w:rPr>
        <w:t xml:space="preserve">In </w:t>
      </w:r>
      <w:r w:rsidRPr="00D47152">
        <w:rPr>
          <w:rFonts w:ascii="Times New Roman" w:hAnsi="Times New Roman" w:cs="Times New Roman"/>
          <w:i/>
          <w:sz w:val="24"/>
          <w:szCs w:val="24"/>
        </w:rPr>
        <w:t>Dudka</w:t>
      </w:r>
      <w:r w:rsidRPr="00D47152">
        <w:rPr>
          <w:rFonts w:ascii="Times New Roman" w:hAnsi="Times New Roman" w:cs="Times New Roman"/>
          <w:sz w:val="24"/>
          <w:szCs w:val="24"/>
        </w:rPr>
        <w:t xml:space="preserve"> v </w:t>
      </w:r>
      <w:r w:rsidRPr="00D47152">
        <w:rPr>
          <w:rFonts w:ascii="Times New Roman" w:hAnsi="Times New Roman" w:cs="Times New Roman"/>
          <w:i/>
          <w:sz w:val="24"/>
          <w:szCs w:val="24"/>
        </w:rPr>
        <w:t>Cheni Investments (Pvt) Ltd &amp; Ors</w:t>
      </w:r>
      <w:r w:rsidRPr="00D47152">
        <w:rPr>
          <w:rFonts w:ascii="Times New Roman" w:hAnsi="Times New Roman" w:cs="Times New Roman"/>
          <w:sz w:val="24"/>
          <w:szCs w:val="24"/>
        </w:rPr>
        <w:t xml:space="preserve"> </w:t>
      </w:r>
      <w:r w:rsidR="006E42C7">
        <w:rPr>
          <w:rFonts w:ascii="Times New Roman" w:hAnsi="Times New Roman" w:cs="Times New Roman"/>
          <w:sz w:val="24"/>
          <w:szCs w:val="24"/>
        </w:rPr>
        <w:t>2011 (1) ZLR</w:t>
      </w:r>
      <w:r w:rsidR="001C5CC5">
        <w:rPr>
          <w:rFonts w:ascii="Times New Roman" w:hAnsi="Times New Roman" w:cs="Times New Roman"/>
          <w:sz w:val="24"/>
          <w:szCs w:val="24"/>
        </w:rPr>
        <w:t xml:space="preserve"> 1 (H)</w:t>
      </w:r>
      <w:r w:rsidRPr="00D47152">
        <w:rPr>
          <w:rFonts w:ascii="Times New Roman" w:hAnsi="Times New Roman" w:cs="Times New Roman"/>
          <w:sz w:val="24"/>
          <w:szCs w:val="24"/>
        </w:rPr>
        <w:t xml:space="preserve"> in the interpretation</w:t>
      </w:r>
      <w:r w:rsidR="006E42C7">
        <w:rPr>
          <w:rFonts w:ascii="Times New Roman" w:hAnsi="Times New Roman" w:cs="Times New Roman"/>
          <w:sz w:val="24"/>
          <w:szCs w:val="24"/>
        </w:rPr>
        <w:t xml:space="preserve"> of</w:t>
      </w:r>
      <w:r w:rsidRPr="00D47152">
        <w:rPr>
          <w:rFonts w:ascii="Times New Roman" w:hAnsi="Times New Roman" w:cs="Times New Roman"/>
          <w:sz w:val="24"/>
          <w:szCs w:val="24"/>
        </w:rPr>
        <w:t xml:space="preserve"> Article 35 </w:t>
      </w:r>
      <w:r w:rsidR="00D201DA" w:rsidRPr="00D47152">
        <w:rPr>
          <w:rFonts w:ascii="Times New Roman" w:hAnsi="Times New Roman" w:cs="Times New Roman"/>
          <w:sz w:val="24"/>
          <w:szCs w:val="24"/>
        </w:rPr>
        <w:t xml:space="preserve">it was held </w:t>
      </w:r>
      <w:r w:rsidRPr="00D47152">
        <w:rPr>
          <w:rFonts w:ascii="Times New Roman" w:hAnsi="Times New Roman" w:cs="Times New Roman"/>
          <w:sz w:val="24"/>
          <w:szCs w:val="24"/>
        </w:rPr>
        <w:t xml:space="preserve">that an award takes effect upon its grant. Its execution has no effect on whether it is binding or not. Registration only allows for execution. </w:t>
      </w:r>
      <w:r w:rsidR="00D201DA">
        <w:rPr>
          <w:rFonts w:ascii="Times New Roman" w:hAnsi="Times New Roman" w:cs="Times New Roman"/>
          <w:sz w:val="24"/>
          <w:szCs w:val="24"/>
        </w:rPr>
        <w:t>It</w:t>
      </w:r>
      <w:r w:rsidRPr="00D47152">
        <w:rPr>
          <w:rFonts w:ascii="Times New Roman" w:hAnsi="Times New Roman" w:cs="Times New Roman"/>
          <w:sz w:val="24"/>
          <w:szCs w:val="24"/>
        </w:rPr>
        <w:t xml:space="preserve"> therefore follows in the circumstances of this case that the award became binding on 26 May 2017,</w:t>
      </w:r>
      <w:r w:rsidR="00D201DA">
        <w:rPr>
          <w:rFonts w:ascii="Times New Roman" w:hAnsi="Times New Roman" w:cs="Times New Roman"/>
          <w:sz w:val="24"/>
          <w:szCs w:val="24"/>
        </w:rPr>
        <w:t xml:space="preserve"> which is</w:t>
      </w:r>
      <w:r w:rsidRPr="00D47152">
        <w:rPr>
          <w:rFonts w:ascii="Times New Roman" w:hAnsi="Times New Roman" w:cs="Times New Roman"/>
          <w:sz w:val="24"/>
          <w:szCs w:val="24"/>
        </w:rPr>
        <w:t xml:space="preserve"> the d</w:t>
      </w:r>
      <w:r w:rsidR="009E7935">
        <w:rPr>
          <w:rFonts w:ascii="Times New Roman" w:hAnsi="Times New Roman" w:cs="Times New Roman"/>
          <w:sz w:val="24"/>
          <w:szCs w:val="24"/>
        </w:rPr>
        <w:t>ay it was granted by Honourable Chinhengo</w:t>
      </w:r>
      <w:r w:rsidRPr="00D47152">
        <w:rPr>
          <w:rFonts w:ascii="Times New Roman" w:hAnsi="Times New Roman" w:cs="Times New Roman"/>
          <w:sz w:val="24"/>
          <w:szCs w:val="24"/>
        </w:rPr>
        <w:t>. In the absence of an order which set it aside or suspended it</w:t>
      </w:r>
      <w:r w:rsidR="00D201DA">
        <w:rPr>
          <w:rFonts w:ascii="Times New Roman" w:hAnsi="Times New Roman" w:cs="Times New Roman"/>
          <w:sz w:val="24"/>
          <w:szCs w:val="24"/>
        </w:rPr>
        <w:t xml:space="preserve">, </w:t>
      </w:r>
      <w:r w:rsidR="001D2279">
        <w:rPr>
          <w:rFonts w:ascii="Times New Roman" w:hAnsi="Times New Roman" w:cs="Times New Roman"/>
          <w:sz w:val="24"/>
          <w:szCs w:val="24"/>
        </w:rPr>
        <w:t xml:space="preserve">it </w:t>
      </w:r>
      <w:r w:rsidR="006E42C7">
        <w:rPr>
          <w:rFonts w:ascii="Times New Roman" w:hAnsi="Times New Roman" w:cs="Times New Roman"/>
          <w:sz w:val="24"/>
          <w:szCs w:val="24"/>
        </w:rPr>
        <w:t>remains</w:t>
      </w:r>
      <w:r w:rsidRPr="00D47152">
        <w:rPr>
          <w:rFonts w:ascii="Times New Roman" w:hAnsi="Times New Roman" w:cs="Times New Roman"/>
          <w:sz w:val="24"/>
          <w:szCs w:val="24"/>
        </w:rPr>
        <w:t xml:space="preserve"> binding. The mere filing of </w:t>
      </w:r>
      <w:r w:rsidR="00D201DA">
        <w:rPr>
          <w:rFonts w:ascii="Times New Roman" w:hAnsi="Times New Roman" w:cs="Times New Roman"/>
          <w:sz w:val="24"/>
          <w:szCs w:val="24"/>
        </w:rPr>
        <w:t xml:space="preserve">an </w:t>
      </w:r>
      <w:r w:rsidRPr="00D47152">
        <w:rPr>
          <w:rFonts w:ascii="Times New Roman" w:hAnsi="Times New Roman" w:cs="Times New Roman"/>
          <w:sz w:val="24"/>
          <w:szCs w:val="24"/>
        </w:rPr>
        <w:t>application for review does not affect the binding nature of the award and does not detract from</w:t>
      </w:r>
      <w:r w:rsidR="006E42C7">
        <w:rPr>
          <w:rFonts w:ascii="Times New Roman" w:hAnsi="Times New Roman" w:cs="Times New Roman"/>
          <w:sz w:val="24"/>
          <w:szCs w:val="24"/>
        </w:rPr>
        <w:t xml:space="preserve"> its</w:t>
      </w:r>
      <w:r w:rsidRPr="00D47152">
        <w:rPr>
          <w:rFonts w:ascii="Times New Roman" w:hAnsi="Times New Roman" w:cs="Times New Roman"/>
          <w:sz w:val="24"/>
          <w:szCs w:val="24"/>
        </w:rPr>
        <w:t xml:space="preserve"> registration. </w:t>
      </w:r>
      <w:r w:rsidR="00D201DA">
        <w:rPr>
          <w:rFonts w:ascii="Times New Roman" w:hAnsi="Times New Roman" w:cs="Times New Roman"/>
          <w:sz w:val="24"/>
          <w:szCs w:val="24"/>
        </w:rPr>
        <w:t>A</w:t>
      </w:r>
      <w:r w:rsidRPr="00D47152">
        <w:rPr>
          <w:rFonts w:ascii="Times New Roman" w:hAnsi="Times New Roman" w:cs="Times New Roman"/>
          <w:sz w:val="24"/>
          <w:szCs w:val="24"/>
        </w:rPr>
        <w:t xml:space="preserve">s was correctly submitted by Mr </w:t>
      </w:r>
      <w:r w:rsidRPr="009E7935">
        <w:rPr>
          <w:rFonts w:ascii="Times New Roman" w:hAnsi="Times New Roman" w:cs="Times New Roman"/>
          <w:i/>
          <w:sz w:val="24"/>
          <w:szCs w:val="24"/>
        </w:rPr>
        <w:t>Hashiti</w:t>
      </w:r>
      <w:r w:rsidR="00D201DA" w:rsidRPr="00D201DA">
        <w:rPr>
          <w:rFonts w:ascii="Times New Roman" w:hAnsi="Times New Roman" w:cs="Times New Roman"/>
          <w:sz w:val="24"/>
          <w:szCs w:val="24"/>
        </w:rPr>
        <w:t xml:space="preserve"> </w:t>
      </w:r>
      <w:r w:rsidR="006E42C7">
        <w:rPr>
          <w:rFonts w:ascii="Times New Roman" w:hAnsi="Times New Roman" w:cs="Times New Roman"/>
          <w:sz w:val="24"/>
          <w:szCs w:val="24"/>
        </w:rPr>
        <w:t xml:space="preserve">the filing of an application for review </w:t>
      </w:r>
      <w:r w:rsidR="00D201DA" w:rsidRPr="00D47152">
        <w:rPr>
          <w:rFonts w:ascii="Times New Roman" w:hAnsi="Times New Roman" w:cs="Times New Roman"/>
          <w:sz w:val="24"/>
          <w:szCs w:val="24"/>
        </w:rPr>
        <w:t xml:space="preserve">is not a bar to </w:t>
      </w:r>
      <w:r w:rsidR="001D2279">
        <w:rPr>
          <w:rFonts w:ascii="Times New Roman" w:hAnsi="Times New Roman" w:cs="Times New Roman"/>
          <w:sz w:val="24"/>
          <w:szCs w:val="24"/>
        </w:rPr>
        <w:t xml:space="preserve">its </w:t>
      </w:r>
      <w:r w:rsidR="00D201DA" w:rsidRPr="00D47152">
        <w:rPr>
          <w:rFonts w:ascii="Times New Roman" w:hAnsi="Times New Roman" w:cs="Times New Roman"/>
          <w:sz w:val="24"/>
          <w:szCs w:val="24"/>
        </w:rPr>
        <w:t>registration</w:t>
      </w:r>
      <w:r w:rsidRPr="009E7935">
        <w:rPr>
          <w:rFonts w:ascii="Times New Roman" w:hAnsi="Times New Roman" w:cs="Times New Roman"/>
          <w:i/>
          <w:sz w:val="24"/>
          <w:szCs w:val="24"/>
        </w:rPr>
        <w:t>.</w:t>
      </w:r>
      <w:r w:rsidRPr="00D47152">
        <w:rPr>
          <w:rFonts w:ascii="Times New Roman" w:hAnsi="Times New Roman" w:cs="Times New Roman"/>
          <w:sz w:val="24"/>
          <w:szCs w:val="24"/>
        </w:rPr>
        <w:t xml:space="preserve"> It does not matter that the review application might succeed. This is why Article 36 (2) says if an application for setting aside or suspension of an award has been made to a court, the court where recognition or enforcement is sought may, if it considers proper, adjourn its decision. This means that the court </w:t>
      </w:r>
      <w:r w:rsidR="00D201DA">
        <w:rPr>
          <w:rFonts w:ascii="Times New Roman" w:hAnsi="Times New Roman" w:cs="Times New Roman"/>
          <w:sz w:val="24"/>
          <w:szCs w:val="24"/>
        </w:rPr>
        <w:t>has discretion</w:t>
      </w:r>
      <w:r w:rsidRPr="00D47152">
        <w:rPr>
          <w:rFonts w:ascii="Times New Roman" w:hAnsi="Times New Roman" w:cs="Times New Roman"/>
          <w:sz w:val="24"/>
          <w:szCs w:val="24"/>
        </w:rPr>
        <w:t xml:space="preserve"> on whether or not to register the award taking into account various factors</w:t>
      </w:r>
      <w:r w:rsidR="006E42C7">
        <w:rPr>
          <w:rFonts w:ascii="Times New Roman" w:hAnsi="Times New Roman" w:cs="Times New Roman"/>
          <w:sz w:val="24"/>
          <w:szCs w:val="24"/>
        </w:rPr>
        <w:t xml:space="preserve"> in the circumstances of the case.</w:t>
      </w:r>
    </w:p>
    <w:p w:rsidR="00017655" w:rsidRPr="00D47152" w:rsidRDefault="00017655" w:rsidP="00236F80">
      <w:pPr>
        <w:spacing w:after="0" w:line="360" w:lineRule="auto"/>
        <w:ind w:hanging="180"/>
        <w:jc w:val="both"/>
        <w:rPr>
          <w:rFonts w:ascii="Times New Roman" w:hAnsi="Times New Roman" w:cs="Times New Roman"/>
          <w:sz w:val="24"/>
          <w:szCs w:val="24"/>
        </w:rPr>
      </w:pPr>
      <w:r w:rsidRPr="00D47152">
        <w:rPr>
          <w:rFonts w:ascii="Times New Roman" w:hAnsi="Times New Roman" w:cs="Times New Roman"/>
          <w:sz w:val="24"/>
          <w:szCs w:val="24"/>
        </w:rPr>
        <w:tab/>
        <w:t>The issue that recognition and enforcement of the award will be contrary to public policy in that there was a breach of the rules of natural justice goes hand in hand with the issue that the respondent was not able to present its case to the arbitrator before the award was made. I will thus deal with the issues together. It is common cause that the arbitrator dealt with this matt</w:t>
      </w:r>
      <w:r w:rsidR="00F159F7">
        <w:rPr>
          <w:rFonts w:ascii="Times New Roman" w:hAnsi="Times New Roman" w:cs="Times New Roman"/>
          <w:sz w:val="24"/>
          <w:szCs w:val="24"/>
        </w:rPr>
        <w:t xml:space="preserve">er in terms of Article 25 (c) </w:t>
      </w:r>
      <w:r w:rsidRPr="00D47152">
        <w:rPr>
          <w:rFonts w:ascii="Times New Roman" w:hAnsi="Times New Roman" w:cs="Times New Roman"/>
          <w:sz w:val="24"/>
          <w:szCs w:val="24"/>
        </w:rPr>
        <w:t>which says;</w:t>
      </w:r>
    </w:p>
    <w:p w:rsidR="00017655" w:rsidRPr="00B00F47" w:rsidRDefault="00017655" w:rsidP="00017655">
      <w:pPr>
        <w:spacing w:line="240" w:lineRule="auto"/>
        <w:jc w:val="both"/>
        <w:rPr>
          <w:rFonts w:ascii="Times New Roman" w:hAnsi="Times New Roman" w:cs="Times New Roman"/>
        </w:rPr>
      </w:pPr>
      <w:r w:rsidRPr="00B00F47">
        <w:rPr>
          <w:rFonts w:ascii="Times New Roman" w:hAnsi="Times New Roman" w:cs="Times New Roman"/>
        </w:rPr>
        <w:tab/>
        <w:t xml:space="preserve">“Unless otherwise agreed by the parties, if, without showing sufficient cause any party fails to </w:t>
      </w:r>
      <w:r>
        <w:rPr>
          <w:rFonts w:ascii="Times New Roman" w:hAnsi="Times New Roman" w:cs="Times New Roman"/>
        </w:rPr>
        <w:tab/>
      </w:r>
      <w:r w:rsidRPr="00B00F47">
        <w:rPr>
          <w:rFonts w:ascii="Times New Roman" w:hAnsi="Times New Roman" w:cs="Times New Roman"/>
        </w:rPr>
        <w:t xml:space="preserve">appear at a hearing or to produce documents, the arbitral tribunal may continue the proceedings </w:t>
      </w:r>
      <w:r>
        <w:rPr>
          <w:rFonts w:ascii="Times New Roman" w:hAnsi="Times New Roman" w:cs="Times New Roman"/>
        </w:rPr>
        <w:tab/>
      </w:r>
      <w:r w:rsidRPr="00B00F47">
        <w:rPr>
          <w:rFonts w:ascii="Times New Roman" w:hAnsi="Times New Roman" w:cs="Times New Roman"/>
        </w:rPr>
        <w:t>and make the award on the evidence before it.”</w:t>
      </w:r>
    </w:p>
    <w:p w:rsidR="00017655" w:rsidRPr="00D47152" w:rsidRDefault="00017655" w:rsidP="00017655">
      <w:pPr>
        <w:spacing w:after="0" w:line="360" w:lineRule="auto"/>
        <w:jc w:val="both"/>
        <w:rPr>
          <w:rFonts w:ascii="Times New Roman" w:hAnsi="Times New Roman" w:cs="Times New Roman"/>
          <w:sz w:val="24"/>
          <w:szCs w:val="24"/>
        </w:rPr>
      </w:pPr>
      <w:r w:rsidRPr="00B00F47">
        <w:rPr>
          <w:rFonts w:ascii="Times New Roman" w:hAnsi="Times New Roman" w:cs="Times New Roman"/>
        </w:rPr>
        <w:tab/>
      </w:r>
      <w:r w:rsidR="00F159F7">
        <w:rPr>
          <w:rFonts w:ascii="Times New Roman" w:hAnsi="Times New Roman" w:cs="Times New Roman"/>
          <w:sz w:val="24"/>
          <w:szCs w:val="24"/>
        </w:rPr>
        <w:t>T</w:t>
      </w:r>
      <w:r w:rsidR="0066497C">
        <w:rPr>
          <w:rFonts w:ascii="Times New Roman" w:hAnsi="Times New Roman" w:cs="Times New Roman"/>
          <w:sz w:val="24"/>
          <w:szCs w:val="24"/>
        </w:rPr>
        <w:t>he</w:t>
      </w:r>
      <w:r w:rsidRPr="00D47152">
        <w:rPr>
          <w:rFonts w:ascii="Times New Roman" w:hAnsi="Times New Roman" w:cs="Times New Roman"/>
          <w:sz w:val="24"/>
          <w:szCs w:val="24"/>
        </w:rPr>
        <w:t xml:space="preserve"> provision deals with a situation where the other party defaults</w:t>
      </w:r>
      <w:r w:rsidR="0066497C">
        <w:rPr>
          <w:rFonts w:ascii="Times New Roman" w:hAnsi="Times New Roman" w:cs="Times New Roman"/>
          <w:sz w:val="24"/>
          <w:szCs w:val="24"/>
        </w:rPr>
        <w:t xml:space="preserve"> or fails to produce documents without sufficient cause</w:t>
      </w:r>
      <w:r w:rsidRPr="00D47152">
        <w:rPr>
          <w:rFonts w:ascii="Times New Roman" w:hAnsi="Times New Roman" w:cs="Times New Roman"/>
          <w:sz w:val="24"/>
          <w:szCs w:val="24"/>
        </w:rPr>
        <w:t xml:space="preserve">. </w:t>
      </w:r>
      <w:r w:rsidR="0066497C">
        <w:rPr>
          <w:rFonts w:ascii="Times New Roman" w:hAnsi="Times New Roman" w:cs="Times New Roman"/>
          <w:sz w:val="24"/>
          <w:szCs w:val="24"/>
        </w:rPr>
        <w:t xml:space="preserve">The tribunal </w:t>
      </w:r>
      <w:r w:rsidR="006E42C7">
        <w:rPr>
          <w:rFonts w:ascii="Times New Roman" w:hAnsi="Times New Roman" w:cs="Times New Roman"/>
          <w:sz w:val="24"/>
          <w:szCs w:val="24"/>
        </w:rPr>
        <w:t>may</w:t>
      </w:r>
      <w:r w:rsidR="0066497C">
        <w:rPr>
          <w:rFonts w:ascii="Times New Roman" w:hAnsi="Times New Roman" w:cs="Times New Roman"/>
          <w:sz w:val="24"/>
          <w:szCs w:val="24"/>
        </w:rPr>
        <w:t xml:space="preserve"> continue with the proceedings and make an award </w:t>
      </w:r>
      <w:r w:rsidR="006E42C7">
        <w:rPr>
          <w:rFonts w:ascii="Times New Roman" w:hAnsi="Times New Roman" w:cs="Times New Roman"/>
          <w:sz w:val="24"/>
          <w:szCs w:val="24"/>
        </w:rPr>
        <w:t xml:space="preserve">on the basis of </w:t>
      </w:r>
      <w:r w:rsidR="0066497C">
        <w:rPr>
          <w:rFonts w:ascii="Times New Roman" w:hAnsi="Times New Roman" w:cs="Times New Roman"/>
          <w:sz w:val="24"/>
          <w:szCs w:val="24"/>
        </w:rPr>
        <w:t xml:space="preserve">the evidence presented to it. In </w:t>
      </w:r>
      <w:r w:rsidR="0066497C" w:rsidRPr="0066497C">
        <w:rPr>
          <w:rFonts w:ascii="Times New Roman" w:hAnsi="Times New Roman" w:cs="Times New Roman"/>
          <w:i/>
          <w:sz w:val="24"/>
          <w:szCs w:val="24"/>
        </w:rPr>
        <w:t>casu</w:t>
      </w:r>
      <w:r w:rsidR="0066497C">
        <w:rPr>
          <w:rFonts w:ascii="Times New Roman" w:hAnsi="Times New Roman" w:cs="Times New Roman"/>
          <w:sz w:val="24"/>
          <w:szCs w:val="24"/>
        </w:rPr>
        <w:t xml:space="preserve"> i</w:t>
      </w:r>
      <w:r w:rsidRPr="00D47152">
        <w:rPr>
          <w:rFonts w:ascii="Times New Roman" w:hAnsi="Times New Roman" w:cs="Times New Roman"/>
          <w:sz w:val="24"/>
          <w:szCs w:val="24"/>
        </w:rPr>
        <w:t>t is not disputed that on the day the applicant’s only witness</w:t>
      </w:r>
      <w:r w:rsidR="006E42C7">
        <w:rPr>
          <w:rFonts w:ascii="Times New Roman" w:hAnsi="Times New Roman" w:cs="Times New Roman"/>
          <w:sz w:val="24"/>
          <w:szCs w:val="24"/>
        </w:rPr>
        <w:t xml:space="preserve"> Mr Tabani Mpofu</w:t>
      </w:r>
      <w:r w:rsidRPr="00D47152">
        <w:rPr>
          <w:rFonts w:ascii="Times New Roman" w:hAnsi="Times New Roman" w:cs="Times New Roman"/>
          <w:sz w:val="24"/>
          <w:szCs w:val="24"/>
        </w:rPr>
        <w:t xml:space="preserve"> was </w:t>
      </w:r>
      <w:r w:rsidR="0066497C">
        <w:rPr>
          <w:rFonts w:ascii="Times New Roman" w:hAnsi="Times New Roman" w:cs="Times New Roman"/>
          <w:sz w:val="24"/>
          <w:szCs w:val="24"/>
        </w:rPr>
        <w:t xml:space="preserve">cross </w:t>
      </w:r>
      <w:r w:rsidRPr="00D47152">
        <w:rPr>
          <w:rFonts w:ascii="Times New Roman" w:hAnsi="Times New Roman" w:cs="Times New Roman"/>
          <w:sz w:val="24"/>
          <w:szCs w:val="24"/>
        </w:rPr>
        <w:t>examined and the applicant closed its case, the respondent’s one and only witness was not in attendance. An explanation for his non-attendance was proffered</w:t>
      </w:r>
      <w:r w:rsidR="0066497C">
        <w:rPr>
          <w:rFonts w:ascii="Times New Roman" w:hAnsi="Times New Roman" w:cs="Times New Roman"/>
          <w:sz w:val="24"/>
          <w:szCs w:val="24"/>
        </w:rPr>
        <w:t xml:space="preserve"> by the respondent’s counsel. B</w:t>
      </w:r>
      <w:r w:rsidRPr="00D47152">
        <w:rPr>
          <w:rFonts w:ascii="Times New Roman" w:hAnsi="Times New Roman" w:cs="Times New Roman"/>
          <w:sz w:val="24"/>
          <w:szCs w:val="24"/>
        </w:rPr>
        <w:t>oth the tribunal and the applicant were not happy with this turn of events considering that the hearing had been postponed to this date at the request of the respondent itself. The arbitrator raised a query about the explanation that had been given for the witness’ absence. Be that as it may, the hearing was postponed to the</w:t>
      </w:r>
      <w:r w:rsidR="0066497C">
        <w:rPr>
          <w:rFonts w:ascii="Times New Roman" w:hAnsi="Times New Roman" w:cs="Times New Roman"/>
          <w:sz w:val="24"/>
          <w:szCs w:val="24"/>
        </w:rPr>
        <w:t xml:space="preserve"> following day for continuation. </w:t>
      </w:r>
      <w:r w:rsidRPr="00D47152">
        <w:rPr>
          <w:rFonts w:ascii="Times New Roman" w:hAnsi="Times New Roman" w:cs="Times New Roman"/>
          <w:sz w:val="24"/>
          <w:szCs w:val="24"/>
        </w:rPr>
        <w:t xml:space="preserve">On the next day, the same witness was said to have gone to </w:t>
      </w:r>
      <w:r w:rsidRPr="00D47152">
        <w:rPr>
          <w:rFonts w:ascii="Times New Roman" w:hAnsi="Times New Roman" w:cs="Times New Roman"/>
          <w:sz w:val="24"/>
          <w:szCs w:val="24"/>
        </w:rPr>
        <w:lastRenderedPageBreak/>
        <w:t xml:space="preserve">South Africa on respondent’s business. Over and above that </w:t>
      </w:r>
      <w:r w:rsidR="0066497C">
        <w:rPr>
          <w:rFonts w:ascii="Times New Roman" w:hAnsi="Times New Roman" w:cs="Times New Roman"/>
          <w:sz w:val="24"/>
          <w:szCs w:val="24"/>
        </w:rPr>
        <w:t>the sa</w:t>
      </w:r>
      <w:r w:rsidRPr="00D47152">
        <w:rPr>
          <w:rFonts w:ascii="Times New Roman" w:hAnsi="Times New Roman" w:cs="Times New Roman"/>
          <w:sz w:val="24"/>
          <w:szCs w:val="24"/>
        </w:rPr>
        <w:t>me witness had written a letter to the Comme</w:t>
      </w:r>
      <w:r w:rsidR="0066497C">
        <w:rPr>
          <w:rFonts w:ascii="Times New Roman" w:hAnsi="Times New Roman" w:cs="Times New Roman"/>
          <w:sz w:val="24"/>
          <w:szCs w:val="24"/>
        </w:rPr>
        <w:t>rcial Arbitration Centre chronicl</w:t>
      </w:r>
      <w:r w:rsidRPr="00D47152">
        <w:rPr>
          <w:rFonts w:ascii="Times New Roman" w:hAnsi="Times New Roman" w:cs="Times New Roman"/>
          <w:sz w:val="24"/>
          <w:szCs w:val="24"/>
        </w:rPr>
        <w:t>ing the ev</w:t>
      </w:r>
      <w:r w:rsidR="0066497C">
        <w:rPr>
          <w:rFonts w:ascii="Times New Roman" w:hAnsi="Times New Roman" w:cs="Times New Roman"/>
          <w:sz w:val="24"/>
          <w:szCs w:val="24"/>
        </w:rPr>
        <w:t>ents that had happened on the previous day</w:t>
      </w:r>
      <w:r w:rsidRPr="00D47152">
        <w:rPr>
          <w:rFonts w:ascii="Times New Roman" w:hAnsi="Times New Roman" w:cs="Times New Roman"/>
          <w:sz w:val="24"/>
          <w:szCs w:val="24"/>
        </w:rPr>
        <w:t xml:space="preserve">. The witness was alleging bias on the party of the arbitrator in that he </w:t>
      </w:r>
      <w:r w:rsidR="006E42C7">
        <w:rPr>
          <w:rFonts w:ascii="Times New Roman" w:hAnsi="Times New Roman" w:cs="Times New Roman"/>
          <w:sz w:val="24"/>
          <w:szCs w:val="24"/>
        </w:rPr>
        <w:t xml:space="preserve">(the arbitrator) </w:t>
      </w:r>
      <w:r w:rsidRPr="00D47152">
        <w:rPr>
          <w:rFonts w:ascii="Times New Roman" w:hAnsi="Times New Roman" w:cs="Times New Roman"/>
          <w:sz w:val="24"/>
          <w:szCs w:val="24"/>
        </w:rPr>
        <w:t>had tried to secure the attendance of the witness at the hearing. The witness</w:t>
      </w:r>
      <w:r w:rsidR="001D2279">
        <w:rPr>
          <w:rFonts w:ascii="Times New Roman" w:hAnsi="Times New Roman" w:cs="Times New Roman"/>
          <w:sz w:val="24"/>
          <w:szCs w:val="24"/>
        </w:rPr>
        <w:t>,</w:t>
      </w:r>
      <w:r w:rsidR="006E42C7">
        <w:rPr>
          <w:rFonts w:ascii="Times New Roman" w:hAnsi="Times New Roman" w:cs="Times New Roman"/>
          <w:sz w:val="24"/>
          <w:szCs w:val="24"/>
        </w:rPr>
        <w:t xml:space="preserve"> Mr Tabani Mpofu</w:t>
      </w:r>
      <w:r w:rsidRPr="00D47152">
        <w:rPr>
          <w:rFonts w:ascii="Times New Roman" w:hAnsi="Times New Roman" w:cs="Times New Roman"/>
          <w:sz w:val="24"/>
          <w:szCs w:val="24"/>
        </w:rPr>
        <w:t xml:space="preserve"> indicated that as a result both the respondent and himself had lost confidence in the fairness and impartiality of the arbitration process. As such they were seeking the recusal of the arbitrator. They wanted the Commercial Arbitration Centre to appoint another or a different arbitrator to the process. In the same letter </w:t>
      </w:r>
      <w:r w:rsidR="006E42C7">
        <w:rPr>
          <w:rFonts w:ascii="Times New Roman" w:hAnsi="Times New Roman" w:cs="Times New Roman"/>
          <w:sz w:val="24"/>
          <w:szCs w:val="24"/>
        </w:rPr>
        <w:t>Mr Tabani Mpofu</w:t>
      </w:r>
      <w:r w:rsidRPr="00D47152">
        <w:rPr>
          <w:rFonts w:ascii="Times New Roman" w:hAnsi="Times New Roman" w:cs="Times New Roman"/>
          <w:sz w:val="24"/>
          <w:szCs w:val="24"/>
        </w:rPr>
        <w:t xml:space="preserve"> stated that should Mr Chinhengo insist on proceeding with the matter, the respondent would apply for his recusal.</w:t>
      </w:r>
      <w:r w:rsidR="0066497C">
        <w:rPr>
          <w:rFonts w:ascii="Times New Roman" w:hAnsi="Times New Roman" w:cs="Times New Roman"/>
          <w:sz w:val="24"/>
          <w:szCs w:val="24"/>
        </w:rPr>
        <w:t xml:space="preserve"> </w:t>
      </w:r>
      <w:r w:rsidRPr="00D47152">
        <w:rPr>
          <w:rFonts w:ascii="Times New Roman" w:hAnsi="Times New Roman" w:cs="Times New Roman"/>
          <w:sz w:val="24"/>
          <w:szCs w:val="24"/>
        </w:rPr>
        <w:t>He further said that the respondent’s counsel was now under instructions not to participate in any process ch</w:t>
      </w:r>
      <w:r w:rsidR="0066497C">
        <w:rPr>
          <w:rFonts w:ascii="Times New Roman" w:hAnsi="Times New Roman" w:cs="Times New Roman"/>
          <w:sz w:val="24"/>
          <w:szCs w:val="24"/>
        </w:rPr>
        <w:t>aired by the current arbitrator.</w:t>
      </w:r>
    </w:p>
    <w:p w:rsidR="00017655" w:rsidRPr="00D47152" w:rsidRDefault="00017655" w:rsidP="004B5823">
      <w:pPr>
        <w:tabs>
          <w:tab w:val="left" w:pos="630"/>
        </w:tabs>
        <w:spacing w:line="360" w:lineRule="auto"/>
        <w:jc w:val="both"/>
        <w:rPr>
          <w:rFonts w:ascii="Times New Roman" w:hAnsi="Times New Roman" w:cs="Times New Roman"/>
          <w:sz w:val="24"/>
          <w:szCs w:val="24"/>
        </w:rPr>
      </w:pPr>
      <w:r w:rsidRPr="00D47152">
        <w:rPr>
          <w:rFonts w:ascii="Times New Roman" w:hAnsi="Times New Roman" w:cs="Times New Roman"/>
          <w:sz w:val="24"/>
          <w:szCs w:val="24"/>
        </w:rPr>
        <w:tab/>
        <w:t>It is common cause that the</w:t>
      </w:r>
      <w:r w:rsidR="006E42C7">
        <w:rPr>
          <w:rFonts w:ascii="Times New Roman" w:hAnsi="Times New Roman" w:cs="Times New Roman"/>
          <w:sz w:val="24"/>
          <w:szCs w:val="24"/>
        </w:rPr>
        <w:t xml:space="preserve"> respondent went on to make the</w:t>
      </w:r>
      <w:r w:rsidRPr="00D47152">
        <w:rPr>
          <w:rFonts w:ascii="Times New Roman" w:hAnsi="Times New Roman" w:cs="Times New Roman"/>
          <w:sz w:val="24"/>
          <w:szCs w:val="24"/>
        </w:rPr>
        <w:t xml:space="preserve"> application for the recusal of the arbitrator in the matter. When the arbitrator dismissed it with reasons to follow and ordered that the hearing </w:t>
      </w:r>
      <w:r w:rsidR="00C07237">
        <w:rPr>
          <w:rFonts w:ascii="Times New Roman" w:hAnsi="Times New Roman" w:cs="Times New Roman"/>
          <w:sz w:val="24"/>
          <w:szCs w:val="24"/>
        </w:rPr>
        <w:t>should continue</w:t>
      </w:r>
      <w:r w:rsidRPr="00D47152">
        <w:rPr>
          <w:rFonts w:ascii="Times New Roman" w:hAnsi="Times New Roman" w:cs="Times New Roman"/>
          <w:sz w:val="24"/>
          <w:szCs w:val="24"/>
        </w:rPr>
        <w:t xml:space="preserve"> with the respondent leading its evidence, the respondent’s counsel indicated that </w:t>
      </w:r>
      <w:r w:rsidR="00C07237">
        <w:rPr>
          <w:rFonts w:ascii="Times New Roman" w:hAnsi="Times New Roman" w:cs="Times New Roman"/>
          <w:sz w:val="24"/>
          <w:szCs w:val="24"/>
        </w:rPr>
        <w:t>the respondent</w:t>
      </w:r>
      <w:r w:rsidRPr="00D47152">
        <w:rPr>
          <w:rFonts w:ascii="Times New Roman" w:hAnsi="Times New Roman" w:cs="Times New Roman"/>
          <w:sz w:val="24"/>
          <w:szCs w:val="24"/>
        </w:rPr>
        <w:t xml:space="preserve"> wanted to be furnished with the reasons</w:t>
      </w:r>
      <w:r w:rsidR="00C07237">
        <w:rPr>
          <w:rFonts w:ascii="Times New Roman" w:hAnsi="Times New Roman" w:cs="Times New Roman"/>
          <w:sz w:val="24"/>
          <w:szCs w:val="24"/>
        </w:rPr>
        <w:t xml:space="preserve"> first</w:t>
      </w:r>
      <w:r w:rsidR="006E42C7">
        <w:rPr>
          <w:rFonts w:ascii="Times New Roman" w:hAnsi="Times New Roman" w:cs="Times New Roman"/>
          <w:sz w:val="24"/>
          <w:szCs w:val="24"/>
        </w:rPr>
        <w:t xml:space="preserve"> before the hearing could proceed</w:t>
      </w:r>
      <w:r w:rsidR="002B0193">
        <w:rPr>
          <w:rFonts w:ascii="Times New Roman" w:hAnsi="Times New Roman" w:cs="Times New Roman"/>
          <w:sz w:val="24"/>
          <w:szCs w:val="24"/>
        </w:rPr>
        <w:t>. Honourable Chinhengo</w:t>
      </w:r>
      <w:r w:rsidR="00097740">
        <w:rPr>
          <w:rFonts w:ascii="Times New Roman" w:hAnsi="Times New Roman" w:cs="Times New Roman"/>
          <w:smallCaps/>
        </w:rPr>
        <w:t xml:space="preserve"> </w:t>
      </w:r>
      <w:r w:rsidR="00097740">
        <w:rPr>
          <w:rFonts w:ascii="Times New Roman" w:hAnsi="Times New Roman" w:cs="Times New Roman"/>
          <w:sz w:val="24"/>
          <w:szCs w:val="24"/>
        </w:rPr>
        <w:t xml:space="preserve">in his award says that he </w:t>
      </w:r>
      <w:r w:rsidRPr="00D47152">
        <w:rPr>
          <w:rFonts w:ascii="Times New Roman" w:hAnsi="Times New Roman" w:cs="Times New Roman"/>
          <w:sz w:val="24"/>
          <w:szCs w:val="24"/>
        </w:rPr>
        <w:t xml:space="preserve">insisted that the hearing </w:t>
      </w:r>
      <w:r w:rsidR="00C07237">
        <w:rPr>
          <w:rFonts w:ascii="Times New Roman" w:hAnsi="Times New Roman" w:cs="Times New Roman"/>
          <w:sz w:val="24"/>
          <w:szCs w:val="24"/>
        </w:rPr>
        <w:t>should proceed and the respondent’s counsel</w:t>
      </w:r>
      <w:r w:rsidRPr="00D47152">
        <w:rPr>
          <w:rFonts w:ascii="Times New Roman" w:hAnsi="Times New Roman" w:cs="Times New Roman"/>
          <w:sz w:val="24"/>
          <w:szCs w:val="24"/>
        </w:rPr>
        <w:t xml:space="preserve"> requested for time to contact or secure his witness. When he returned he is said to have said;</w:t>
      </w:r>
    </w:p>
    <w:p w:rsidR="00017655" w:rsidRPr="00B00F47" w:rsidRDefault="00017655" w:rsidP="00017655">
      <w:pPr>
        <w:spacing w:line="240" w:lineRule="auto"/>
        <w:jc w:val="both"/>
        <w:rPr>
          <w:rFonts w:ascii="Times New Roman" w:hAnsi="Times New Roman" w:cs="Times New Roman"/>
        </w:rPr>
      </w:pPr>
      <w:r w:rsidRPr="00B00F47">
        <w:rPr>
          <w:rFonts w:ascii="Times New Roman" w:hAnsi="Times New Roman" w:cs="Times New Roman"/>
        </w:rPr>
        <w:tab/>
        <w:t xml:space="preserve">“I communicated with Mpofu. His indication is that he wants reasons before he testifies. He is not </w:t>
      </w:r>
      <w:r>
        <w:rPr>
          <w:rFonts w:ascii="Times New Roman" w:hAnsi="Times New Roman" w:cs="Times New Roman"/>
        </w:rPr>
        <w:tab/>
      </w:r>
      <w:r w:rsidRPr="00B00F47">
        <w:rPr>
          <w:rFonts w:ascii="Times New Roman" w:hAnsi="Times New Roman" w:cs="Times New Roman"/>
        </w:rPr>
        <w:t>coming.”</w:t>
      </w:r>
    </w:p>
    <w:p w:rsidR="00017655" w:rsidRPr="00D47152" w:rsidRDefault="00017655" w:rsidP="00017655">
      <w:pPr>
        <w:spacing w:after="0" w:line="360" w:lineRule="auto"/>
        <w:jc w:val="both"/>
        <w:rPr>
          <w:rFonts w:ascii="Times New Roman" w:hAnsi="Times New Roman" w:cs="Times New Roman"/>
          <w:sz w:val="24"/>
          <w:szCs w:val="24"/>
        </w:rPr>
      </w:pPr>
      <w:r w:rsidRPr="00B00F47">
        <w:rPr>
          <w:rFonts w:ascii="Times New Roman" w:hAnsi="Times New Roman" w:cs="Times New Roman"/>
        </w:rPr>
        <w:tab/>
      </w:r>
      <w:r w:rsidRPr="00D47152">
        <w:rPr>
          <w:rFonts w:ascii="Times New Roman" w:hAnsi="Times New Roman" w:cs="Times New Roman"/>
          <w:sz w:val="24"/>
          <w:szCs w:val="24"/>
        </w:rPr>
        <w:t xml:space="preserve">The arbitrator ruled that the matter would continue. </w:t>
      </w:r>
      <w:r w:rsidR="004B5823">
        <w:rPr>
          <w:rFonts w:ascii="Times New Roman" w:hAnsi="Times New Roman" w:cs="Times New Roman"/>
          <w:sz w:val="24"/>
          <w:szCs w:val="24"/>
        </w:rPr>
        <w:t>At the request of the applicant’s counsel</w:t>
      </w:r>
      <w:r w:rsidR="004B5823" w:rsidRPr="00D47152">
        <w:rPr>
          <w:rFonts w:ascii="Times New Roman" w:hAnsi="Times New Roman" w:cs="Times New Roman"/>
          <w:sz w:val="24"/>
          <w:szCs w:val="24"/>
        </w:rPr>
        <w:t xml:space="preserve"> </w:t>
      </w:r>
      <w:r w:rsidR="006214C8">
        <w:rPr>
          <w:rFonts w:ascii="Times New Roman" w:hAnsi="Times New Roman" w:cs="Times New Roman"/>
          <w:sz w:val="24"/>
          <w:szCs w:val="24"/>
        </w:rPr>
        <w:t>t</w:t>
      </w:r>
      <w:r w:rsidRPr="00D47152">
        <w:rPr>
          <w:rFonts w:ascii="Times New Roman" w:hAnsi="Times New Roman" w:cs="Times New Roman"/>
          <w:sz w:val="24"/>
          <w:szCs w:val="24"/>
        </w:rPr>
        <w:t xml:space="preserve">hat is when the </w:t>
      </w:r>
      <w:r w:rsidR="004B5823">
        <w:rPr>
          <w:rFonts w:ascii="Times New Roman" w:hAnsi="Times New Roman" w:cs="Times New Roman"/>
          <w:sz w:val="24"/>
          <w:szCs w:val="24"/>
        </w:rPr>
        <w:t xml:space="preserve">arbitrator ruled that the </w:t>
      </w:r>
      <w:r w:rsidRPr="00D47152">
        <w:rPr>
          <w:rFonts w:ascii="Times New Roman" w:hAnsi="Times New Roman" w:cs="Times New Roman"/>
          <w:sz w:val="24"/>
          <w:szCs w:val="24"/>
        </w:rPr>
        <w:t xml:space="preserve">matter was </w:t>
      </w:r>
      <w:r w:rsidR="004B5823">
        <w:rPr>
          <w:rFonts w:ascii="Times New Roman" w:hAnsi="Times New Roman" w:cs="Times New Roman"/>
          <w:sz w:val="24"/>
          <w:szCs w:val="24"/>
        </w:rPr>
        <w:t xml:space="preserve">going to be </w:t>
      </w:r>
      <w:r w:rsidRPr="00D47152">
        <w:rPr>
          <w:rFonts w:ascii="Times New Roman" w:hAnsi="Times New Roman" w:cs="Times New Roman"/>
          <w:sz w:val="24"/>
          <w:szCs w:val="24"/>
        </w:rPr>
        <w:t>dealt with in terms of Article 25 (c)</w:t>
      </w:r>
      <w:r w:rsidR="00097740">
        <w:rPr>
          <w:rFonts w:ascii="Times New Roman" w:hAnsi="Times New Roman" w:cs="Times New Roman"/>
          <w:sz w:val="24"/>
          <w:szCs w:val="24"/>
        </w:rPr>
        <w:t xml:space="preserve"> in default of the respondent</w:t>
      </w:r>
      <w:r w:rsidRPr="00D47152">
        <w:rPr>
          <w:rFonts w:ascii="Times New Roman" w:hAnsi="Times New Roman" w:cs="Times New Roman"/>
          <w:sz w:val="24"/>
          <w:szCs w:val="24"/>
        </w:rPr>
        <w:t xml:space="preserve">. There is a dispute as to whether </w:t>
      </w:r>
      <w:r w:rsidR="006214C8">
        <w:rPr>
          <w:rFonts w:ascii="Times New Roman" w:hAnsi="Times New Roman" w:cs="Times New Roman"/>
          <w:sz w:val="24"/>
          <w:szCs w:val="24"/>
        </w:rPr>
        <w:t xml:space="preserve">thereafter </w:t>
      </w:r>
      <w:r w:rsidRPr="00D47152">
        <w:rPr>
          <w:rFonts w:ascii="Times New Roman" w:hAnsi="Times New Roman" w:cs="Times New Roman"/>
          <w:sz w:val="24"/>
          <w:szCs w:val="24"/>
        </w:rPr>
        <w:t xml:space="preserve">the respondent’s counsel excused himself or whether he was excused by the arbitrator. That to me, </w:t>
      </w:r>
      <w:r w:rsidR="006214C8">
        <w:rPr>
          <w:rFonts w:ascii="Times New Roman" w:hAnsi="Times New Roman" w:cs="Times New Roman"/>
          <w:sz w:val="24"/>
          <w:szCs w:val="24"/>
        </w:rPr>
        <w:t>is</w:t>
      </w:r>
      <w:r w:rsidRPr="00D47152">
        <w:rPr>
          <w:rFonts w:ascii="Times New Roman" w:hAnsi="Times New Roman" w:cs="Times New Roman"/>
          <w:sz w:val="24"/>
          <w:szCs w:val="24"/>
        </w:rPr>
        <w:t xml:space="preserve"> neither here nor there because the bottom line </w:t>
      </w:r>
      <w:r w:rsidR="006214C8">
        <w:rPr>
          <w:rFonts w:ascii="Times New Roman" w:hAnsi="Times New Roman" w:cs="Times New Roman"/>
          <w:sz w:val="24"/>
          <w:szCs w:val="24"/>
        </w:rPr>
        <w:t xml:space="preserve">is that </w:t>
      </w:r>
      <w:r w:rsidRPr="00D47152">
        <w:rPr>
          <w:rFonts w:ascii="Times New Roman" w:hAnsi="Times New Roman" w:cs="Times New Roman"/>
          <w:sz w:val="24"/>
          <w:szCs w:val="24"/>
        </w:rPr>
        <w:t xml:space="preserve">the hearing was continuing on that day and the respondent’s witness who was the key </w:t>
      </w:r>
      <w:r w:rsidR="006214C8">
        <w:rPr>
          <w:rFonts w:ascii="Times New Roman" w:hAnsi="Times New Roman" w:cs="Times New Roman"/>
          <w:sz w:val="24"/>
          <w:szCs w:val="24"/>
        </w:rPr>
        <w:t xml:space="preserve">and only witness </w:t>
      </w:r>
      <w:r w:rsidRPr="00D47152">
        <w:rPr>
          <w:rFonts w:ascii="Times New Roman" w:hAnsi="Times New Roman" w:cs="Times New Roman"/>
          <w:sz w:val="24"/>
          <w:szCs w:val="24"/>
        </w:rPr>
        <w:t>was not in attendance.</w:t>
      </w:r>
      <w:r w:rsidR="006214C8">
        <w:rPr>
          <w:rFonts w:ascii="Times New Roman" w:hAnsi="Times New Roman" w:cs="Times New Roman"/>
          <w:sz w:val="24"/>
          <w:szCs w:val="24"/>
        </w:rPr>
        <w:t xml:space="preserve"> </w:t>
      </w:r>
      <w:r w:rsidRPr="00D47152">
        <w:rPr>
          <w:rFonts w:ascii="Times New Roman" w:hAnsi="Times New Roman" w:cs="Times New Roman"/>
          <w:sz w:val="24"/>
          <w:szCs w:val="24"/>
        </w:rPr>
        <w:t xml:space="preserve">Even if the respondent’s counsel had remained in attendance that was not going to change the </w:t>
      </w:r>
      <w:r w:rsidR="006214C8">
        <w:rPr>
          <w:rFonts w:ascii="Times New Roman" w:hAnsi="Times New Roman" w:cs="Times New Roman"/>
          <w:sz w:val="24"/>
          <w:szCs w:val="24"/>
        </w:rPr>
        <w:t>complexi</w:t>
      </w:r>
      <w:r w:rsidRPr="00D47152">
        <w:rPr>
          <w:rFonts w:ascii="Times New Roman" w:hAnsi="Times New Roman" w:cs="Times New Roman"/>
          <w:sz w:val="24"/>
          <w:szCs w:val="24"/>
        </w:rPr>
        <w:t>on the proceedings had taken. No postponement of the matter had been sought or granted.</w:t>
      </w:r>
      <w:r w:rsidR="00573162">
        <w:rPr>
          <w:rFonts w:ascii="Times New Roman" w:hAnsi="Times New Roman" w:cs="Times New Roman"/>
          <w:sz w:val="24"/>
          <w:szCs w:val="24"/>
        </w:rPr>
        <w:t xml:space="preserve"> The applicant corroborated what</w:t>
      </w:r>
      <w:r w:rsidRPr="00D47152">
        <w:rPr>
          <w:rFonts w:ascii="Times New Roman" w:hAnsi="Times New Roman" w:cs="Times New Roman"/>
          <w:sz w:val="24"/>
          <w:szCs w:val="24"/>
        </w:rPr>
        <w:t xml:space="preserve"> the arbitrator </w:t>
      </w:r>
      <w:r w:rsidR="00573162">
        <w:rPr>
          <w:rFonts w:ascii="Times New Roman" w:hAnsi="Times New Roman" w:cs="Times New Roman"/>
          <w:sz w:val="24"/>
          <w:szCs w:val="24"/>
        </w:rPr>
        <w:t>said i</w:t>
      </w:r>
      <w:r w:rsidRPr="00D47152">
        <w:rPr>
          <w:rFonts w:ascii="Times New Roman" w:hAnsi="Times New Roman" w:cs="Times New Roman"/>
          <w:sz w:val="24"/>
          <w:szCs w:val="24"/>
        </w:rPr>
        <w:t xml:space="preserve">n his award that the respondent chose not to avail its witness when it was called to do so. The respondent stated that its counsel made an </w:t>
      </w:r>
      <w:r w:rsidRPr="00D47152">
        <w:rPr>
          <w:rFonts w:ascii="Times New Roman" w:hAnsi="Times New Roman" w:cs="Times New Roman"/>
          <w:sz w:val="24"/>
          <w:szCs w:val="24"/>
        </w:rPr>
        <w:lastRenderedPageBreak/>
        <w:t>application for a postponement of the matter pending the furnishing of the reasons of dismissal of the application for recusal and for its witness to be made available. My analysis of the matter leads me to the conclusion that the respondent’s counsel never made an application for a postponement of the matter in order to secure the attendance of the r</w:t>
      </w:r>
      <w:r w:rsidR="009E7935">
        <w:rPr>
          <w:rFonts w:ascii="Times New Roman" w:hAnsi="Times New Roman" w:cs="Times New Roman"/>
          <w:sz w:val="24"/>
          <w:szCs w:val="24"/>
        </w:rPr>
        <w:t xml:space="preserve">espondent’s witness. I say this </w:t>
      </w:r>
      <w:r w:rsidR="00573162">
        <w:rPr>
          <w:rFonts w:ascii="Times New Roman" w:hAnsi="Times New Roman" w:cs="Times New Roman"/>
          <w:sz w:val="24"/>
          <w:szCs w:val="24"/>
        </w:rPr>
        <w:t xml:space="preserve">because </w:t>
      </w:r>
      <w:r w:rsidRPr="00D47152">
        <w:rPr>
          <w:rFonts w:ascii="Times New Roman" w:hAnsi="Times New Roman" w:cs="Times New Roman"/>
          <w:sz w:val="24"/>
          <w:szCs w:val="24"/>
        </w:rPr>
        <w:t xml:space="preserve">the arbitrator in his award quotes </w:t>
      </w:r>
      <w:r w:rsidRPr="009E7935">
        <w:rPr>
          <w:rFonts w:ascii="Times New Roman" w:hAnsi="Times New Roman" w:cs="Times New Roman"/>
          <w:i/>
          <w:sz w:val="24"/>
          <w:szCs w:val="24"/>
        </w:rPr>
        <w:t>verbatim</w:t>
      </w:r>
      <w:r w:rsidR="00B47782">
        <w:rPr>
          <w:rFonts w:ascii="Times New Roman" w:hAnsi="Times New Roman" w:cs="Times New Roman"/>
          <w:sz w:val="24"/>
          <w:szCs w:val="24"/>
        </w:rPr>
        <w:t xml:space="preserve"> w</w:t>
      </w:r>
      <w:r w:rsidRPr="00D47152">
        <w:rPr>
          <w:rFonts w:ascii="Times New Roman" w:hAnsi="Times New Roman" w:cs="Times New Roman"/>
          <w:sz w:val="24"/>
          <w:szCs w:val="24"/>
        </w:rPr>
        <w:t>hat Mr Mpofu</w:t>
      </w:r>
      <w:r w:rsidR="00097740">
        <w:rPr>
          <w:rFonts w:ascii="Times New Roman" w:hAnsi="Times New Roman" w:cs="Times New Roman"/>
          <w:sz w:val="24"/>
          <w:szCs w:val="24"/>
        </w:rPr>
        <w:t xml:space="preserve"> is said to have</w:t>
      </w:r>
      <w:r w:rsidRPr="00D47152">
        <w:rPr>
          <w:rFonts w:ascii="Times New Roman" w:hAnsi="Times New Roman" w:cs="Times New Roman"/>
          <w:sz w:val="24"/>
          <w:szCs w:val="24"/>
        </w:rPr>
        <w:t xml:space="preserve"> said</w:t>
      </w:r>
      <w:r w:rsidR="00B47782">
        <w:rPr>
          <w:rFonts w:ascii="Times New Roman" w:hAnsi="Times New Roman" w:cs="Times New Roman"/>
          <w:sz w:val="24"/>
          <w:szCs w:val="24"/>
        </w:rPr>
        <w:t>,</w:t>
      </w:r>
      <w:r w:rsidR="00573162">
        <w:rPr>
          <w:rFonts w:ascii="Times New Roman" w:hAnsi="Times New Roman" w:cs="Times New Roman"/>
          <w:sz w:val="24"/>
          <w:szCs w:val="24"/>
        </w:rPr>
        <w:t xml:space="preserve"> that</w:t>
      </w:r>
      <w:r w:rsidRPr="00D47152">
        <w:rPr>
          <w:rFonts w:ascii="Times New Roman" w:hAnsi="Times New Roman" w:cs="Times New Roman"/>
          <w:sz w:val="24"/>
          <w:szCs w:val="24"/>
        </w:rPr>
        <w:t xml:space="preserve"> he was not coming for the hearing. The respondent did not refute that in its opposing affidavit. Even the applicant said </w:t>
      </w:r>
      <w:r w:rsidR="00097740">
        <w:rPr>
          <w:rFonts w:ascii="Times New Roman" w:hAnsi="Times New Roman" w:cs="Times New Roman"/>
          <w:sz w:val="24"/>
          <w:szCs w:val="24"/>
        </w:rPr>
        <w:t xml:space="preserve">that </w:t>
      </w:r>
      <w:r w:rsidRPr="00D47152">
        <w:rPr>
          <w:rFonts w:ascii="Times New Roman" w:hAnsi="Times New Roman" w:cs="Times New Roman"/>
          <w:sz w:val="24"/>
          <w:szCs w:val="24"/>
        </w:rPr>
        <w:t xml:space="preserve">the respondent’s witness chose not to come. I do not believe that both the </w:t>
      </w:r>
      <w:r w:rsidR="00573162">
        <w:rPr>
          <w:rFonts w:ascii="Times New Roman" w:hAnsi="Times New Roman" w:cs="Times New Roman"/>
          <w:sz w:val="24"/>
          <w:szCs w:val="24"/>
        </w:rPr>
        <w:t>applicant and the arbitrator lied a</w:t>
      </w:r>
      <w:r w:rsidRPr="00D47152">
        <w:rPr>
          <w:rFonts w:ascii="Times New Roman" w:hAnsi="Times New Roman" w:cs="Times New Roman"/>
          <w:sz w:val="24"/>
          <w:szCs w:val="24"/>
        </w:rPr>
        <w:t>gainst the Mr Tabani Mpofu. In any case the letter that Mr Mpofu wrote to the Commercial Arbitration</w:t>
      </w:r>
      <w:r w:rsidR="00B47782">
        <w:rPr>
          <w:rFonts w:ascii="Times New Roman" w:hAnsi="Times New Roman" w:cs="Times New Roman"/>
          <w:sz w:val="24"/>
          <w:szCs w:val="24"/>
        </w:rPr>
        <w:t xml:space="preserve"> Centre seeking the recusal of Honourable</w:t>
      </w:r>
      <w:r w:rsidRPr="00D47152">
        <w:rPr>
          <w:rFonts w:ascii="Times New Roman" w:hAnsi="Times New Roman" w:cs="Times New Roman"/>
          <w:sz w:val="24"/>
          <w:szCs w:val="24"/>
        </w:rPr>
        <w:t xml:space="preserve"> Chinhengo and the appointment of a different arbitrator says it all. It categorically states that should the arbitrator insist on proceeding with the matter, the respondent’s counsel was under instructions not to participate in any process chaired by him. Mr</w:t>
      </w:r>
      <w:r w:rsidR="00E6665F">
        <w:rPr>
          <w:rFonts w:ascii="Times New Roman" w:hAnsi="Times New Roman" w:cs="Times New Roman"/>
          <w:sz w:val="24"/>
          <w:szCs w:val="24"/>
        </w:rPr>
        <w:t xml:space="preserve"> </w:t>
      </w:r>
      <w:r w:rsidRPr="00D47152">
        <w:rPr>
          <w:rFonts w:ascii="Times New Roman" w:hAnsi="Times New Roman" w:cs="Times New Roman"/>
          <w:sz w:val="24"/>
          <w:szCs w:val="24"/>
        </w:rPr>
        <w:t xml:space="preserve">Mpofu had made it clear that the respondent was no longer going to participate in the proceedings. So it does not make sense for the respondent to say a postponement </w:t>
      </w:r>
      <w:r w:rsidR="00B47782">
        <w:rPr>
          <w:rFonts w:ascii="Times New Roman" w:hAnsi="Times New Roman" w:cs="Times New Roman"/>
          <w:sz w:val="24"/>
          <w:szCs w:val="24"/>
        </w:rPr>
        <w:t xml:space="preserve">was </w:t>
      </w:r>
      <w:r w:rsidRPr="00D47152">
        <w:rPr>
          <w:rFonts w:ascii="Times New Roman" w:hAnsi="Times New Roman" w:cs="Times New Roman"/>
          <w:sz w:val="24"/>
          <w:szCs w:val="24"/>
        </w:rPr>
        <w:t xml:space="preserve">then sought in order to secure the attendance of the same </w:t>
      </w:r>
      <w:r w:rsidR="00097740">
        <w:rPr>
          <w:rFonts w:ascii="Times New Roman" w:hAnsi="Times New Roman" w:cs="Times New Roman"/>
          <w:sz w:val="24"/>
          <w:szCs w:val="24"/>
        </w:rPr>
        <w:t>Mr Tabani Mpofu</w:t>
      </w:r>
      <w:r w:rsidR="00B47782">
        <w:rPr>
          <w:rFonts w:ascii="Times New Roman" w:hAnsi="Times New Roman" w:cs="Times New Roman"/>
          <w:sz w:val="24"/>
          <w:szCs w:val="24"/>
        </w:rPr>
        <w:t xml:space="preserve"> </w:t>
      </w:r>
      <w:r w:rsidRPr="00D47152">
        <w:rPr>
          <w:rFonts w:ascii="Times New Roman" w:hAnsi="Times New Roman" w:cs="Times New Roman"/>
          <w:sz w:val="24"/>
          <w:szCs w:val="24"/>
        </w:rPr>
        <w:t>who had made it clear that there was not going to be any more participation in the matter</w:t>
      </w:r>
      <w:r w:rsidR="00B47782">
        <w:rPr>
          <w:rFonts w:ascii="Times New Roman" w:hAnsi="Times New Roman" w:cs="Times New Roman"/>
          <w:sz w:val="24"/>
          <w:szCs w:val="24"/>
        </w:rPr>
        <w:t xml:space="preserve"> by the respondent</w:t>
      </w:r>
      <w:r w:rsidRPr="00D47152">
        <w:rPr>
          <w:rFonts w:ascii="Times New Roman" w:hAnsi="Times New Roman" w:cs="Times New Roman"/>
          <w:sz w:val="24"/>
          <w:szCs w:val="24"/>
        </w:rPr>
        <w:t>. The letter in question is quoted in full in the award which forms part of the</w:t>
      </w:r>
      <w:r w:rsidR="008552ED">
        <w:rPr>
          <w:rFonts w:ascii="Times New Roman" w:hAnsi="Times New Roman" w:cs="Times New Roman"/>
          <w:sz w:val="24"/>
          <w:szCs w:val="24"/>
        </w:rPr>
        <w:t xml:space="preserve"> applicant’s application</w:t>
      </w:r>
      <w:r w:rsidRPr="00D47152">
        <w:rPr>
          <w:rFonts w:ascii="Times New Roman" w:hAnsi="Times New Roman" w:cs="Times New Roman"/>
          <w:sz w:val="24"/>
          <w:szCs w:val="24"/>
        </w:rPr>
        <w:t xml:space="preserve">. The respondent therefore chose </w:t>
      </w:r>
      <w:r w:rsidRPr="00D47152">
        <w:rPr>
          <w:rFonts w:ascii="Times New Roman" w:hAnsi="Times New Roman" w:cs="Times New Roman"/>
          <w:i/>
          <w:sz w:val="24"/>
          <w:szCs w:val="24"/>
        </w:rPr>
        <w:t>mero motu</w:t>
      </w:r>
      <w:r w:rsidRPr="00D47152">
        <w:rPr>
          <w:rFonts w:ascii="Times New Roman" w:hAnsi="Times New Roman" w:cs="Times New Roman"/>
          <w:sz w:val="24"/>
          <w:szCs w:val="24"/>
        </w:rPr>
        <w:t xml:space="preserve"> not to participate in the hearing.</w:t>
      </w:r>
    </w:p>
    <w:p w:rsidR="00017655" w:rsidRPr="00943CD6" w:rsidRDefault="00017655" w:rsidP="00017655">
      <w:pPr>
        <w:spacing w:after="0" w:line="360" w:lineRule="auto"/>
        <w:jc w:val="both"/>
        <w:rPr>
          <w:rFonts w:ascii="Times New Roman" w:hAnsi="Times New Roman" w:cs="Times New Roman"/>
          <w:sz w:val="24"/>
          <w:szCs w:val="24"/>
        </w:rPr>
      </w:pPr>
      <w:r w:rsidRPr="00D47152">
        <w:rPr>
          <w:rFonts w:ascii="Times New Roman" w:hAnsi="Times New Roman" w:cs="Times New Roman"/>
          <w:sz w:val="24"/>
          <w:szCs w:val="24"/>
        </w:rPr>
        <w:tab/>
        <w:t>The history of the matter as given by both the applicant in its answering affidavit and by the arbitrator in h</w:t>
      </w:r>
      <w:r w:rsidR="008552ED">
        <w:rPr>
          <w:rFonts w:ascii="Times New Roman" w:hAnsi="Times New Roman" w:cs="Times New Roman"/>
          <w:sz w:val="24"/>
          <w:szCs w:val="24"/>
        </w:rPr>
        <w:t>is award which forms part of the applicant’s application</w:t>
      </w:r>
      <w:r w:rsidRPr="00D47152">
        <w:rPr>
          <w:rFonts w:ascii="Times New Roman" w:hAnsi="Times New Roman" w:cs="Times New Roman"/>
          <w:sz w:val="24"/>
          <w:szCs w:val="24"/>
        </w:rPr>
        <w:t xml:space="preserve"> shows that the respondent was very difficult right from the start of the hearing in November 2015 up to April 2017 when it then chose not to participate</w:t>
      </w:r>
      <w:r w:rsidR="008552ED">
        <w:rPr>
          <w:rFonts w:ascii="Times New Roman" w:hAnsi="Times New Roman" w:cs="Times New Roman"/>
          <w:sz w:val="24"/>
          <w:szCs w:val="24"/>
        </w:rPr>
        <w:t xml:space="preserve"> any further in the arbitral proceedings</w:t>
      </w:r>
      <w:r w:rsidRPr="00D47152">
        <w:rPr>
          <w:rFonts w:ascii="Times New Roman" w:hAnsi="Times New Roman" w:cs="Times New Roman"/>
          <w:sz w:val="24"/>
          <w:szCs w:val="24"/>
        </w:rPr>
        <w:t>. It made two applications for the recusal of the arbitrator and a number of applications for review before this court. Over and above that it made a number of applications for the postponement of the hearing and on all those occasions it was being indulged. What it is also pertinent, which the respondent has not denied</w:t>
      </w:r>
      <w:r w:rsidR="00097740">
        <w:rPr>
          <w:rFonts w:ascii="Times New Roman" w:hAnsi="Times New Roman" w:cs="Times New Roman"/>
          <w:sz w:val="24"/>
          <w:szCs w:val="24"/>
        </w:rPr>
        <w:t>,</w:t>
      </w:r>
      <w:r w:rsidRPr="00D47152">
        <w:rPr>
          <w:rFonts w:ascii="Times New Roman" w:hAnsi="Times New Roman" w:cs="Times New Roman"/>
          <w:sz w:val="24"/>
          <w:szCs w:val="24"/>
        </w:rPr>
        <w:t xml:space="preserve"> is that right from the time the </w:t>
      </w:r>
      <w:r w:rsidR="00A1053E">
        <w:rPr>
          <w:rFonts w:ascii="Times New Roman" w:hAnsi="Times New Roman" w:cs="Times New Roman"/>
          <w:sz w:val="24"/>
          <w:szCs w:val="24"/>
        </w:rPr>
        <w:t>arbitral proceedings</w:t>
      </w:r>
      <w:r w:rsidRPr="00D47152">
        <w:rPr>
          <w:rFonts w:ascii="Times New Roman" w:hAnsi="Times New Roman" w:cs="Times New Roman"/>
          <w:sz w:val="24"/>
          <w:szCs w:val="24"/>
        </w:rPr>
        <w:t xml:space="preserve"> commenced in November 2015 up to April 2017</w:t>
      </w:r>
      <w:r w:rsidR="00A1053E">
        <w:rPr>
          <w:rFonts w:ascii="Times New Roman" w:hAnsi="Times New Roman" w:cs="Times New Roman"/>
          <w:sz w:val="24"/>
          <w:szCs w:val="24"/>
        </w:rPr>
        <w:t>,</w:t>
      </w:r>
      <w:r w:rsidRPr="00D47152">
        <w:rPr>
          <w:rFonts w:ascii="Times New Roman" w:hAnsi="Times New Roman" w:cs="Times New Roman"/>
          <w:sz w:val="24"/>
          <w:szCs w:val="24"/>
        </w:rPr>
        <w:t xml:space="preserve"> its representat</w:t>
      </w:r>
      <w:r w:rsidR="00A1053E">
        <w:rPr>
          <w:rFonts w:ascii="Times New Roman" w:hAnsi="Times New Roman" w:cs="Times New Roman"/>
          <w:sz w:val="24"/>
          <w:szCs w:val="24"/>
        </w:rPr>
        <w:t>ive and key witness who happens</w:t>
      </w:r>
      <w:r w:rsidRPr="00D47152">
        <w:rPr>
          <w:rFonts w:ascii="Times New Roman" w:hAnsi="Times New Roman" w:cs="Times New Roman"/>
          <w:sz w:val="24"/>
          <w:szCs w:val="24"/>
        </w:rPr>
        <w:t xml:space="preserve"> to be </w:t>
      </w:r>
      <w:r w:rsidR="00A1053E">
        <w:rPr>
          <w:rFonts w:ascii="Times New Roman" w:hAnsi="Times New Roman" w:cs="Times New Roman"/>
          <w:sz w:val="24"/>
          <w:szCs w:val="24"/>
        </w:rPr>
        <w:t xml:space="preserve">its company secretary and </w:t>
      </w:r>
      <w:r w:rsidRPr="00D47152">
        <w:rPr>
          <w:rFonts w:ascii="Times New Roman" w:hAnsi="Times New Roman" w:cs="Times New Roman"/>
          <w:sz w:val="24"/>
          <w:szCs w:val="24"/>
        </w:rPr>
        <w:t xml:space="preserve">deponent to its opposing affidavit </w:t>
      </w:r>
      <w:r w:rsidR="002B0193">
        <w:rPr>
          <w:rFonts w:ascii="Times New Roman" w:hAnsi="Times New Roman" w:cs="Times New Roman"/>
          <w:sz w:val="24"/>
          <w:szCs w:val="24"/>
        </w:rPr>
        <w:t xml:space="preserve">Mr </w:t>
      </w:r>
      <w:r w:rsidR="00097740">
        <w:rPr>
          <w:rFonts w:ascii="Times New Roman" w:hAnsi="Times New Roman" w:cs="Times New Roman"/>
          <w:sz w:val="24"/>
          <w:szCs w:val="24"/>
        </w:rPr>
        <w:t xml:space="preserve">Tabani Mpofu </w:t>
      </w:r>
      <w:r w:rsidRPr="00D47152">
        <w:rPr>
          <w:rFonts w:ascii="Times New Roman" w:hAnsi="Times New Roman" w:cs="Times New Roman"/>
          <w:sz w:val="24"/>
          <w:szCs w:val="24"/>
        </w:rPr>
        <w:t>never attended a single hearing, not even when the applicant’s witness was giving evidence.</w:t>
      </w:r>
      <w:r w:rsidR="00A1053E">
        <w:rPr>
          <w:rFonts w:ascii="Times New Roman" w:hAnsi="Times New Roman" w:cs="Times New Roman"/>
          <w:sz w:val="24"/>
          <w:szCs w:val="24"/>
        </w:rPr>
        <w:t xml:space="preserve"> </w:t>
      </w:r>
      <w:r w:rsidRPr="00943CD6">
        <w:rPr>
          <w:rFonts w:ascii="Times New Roman" w:hAnsi="Times New Roman" w:cs="Times New Roman"/>
          <w:sz w:val="24"/>
          <w:szCs w:val="24"/>
        </w:rPr>
        <w:t xml:space="preserve">As the hearing was ongoing he would be busy attending to other business of the respondent. He would not have the decency </w:t>
      </w:r>
      <w:r w:rsidRPr="00943CD6">
        <w:rPr>
          <w:rFonts w:ascii="Times New Roman" w:hAnsi="Times New Roman" w:cs="Times New Roman"/>
          <w:sz w:val="24"/>
          <w:szCs w:val="24"/>
        </w:rPr>
        <w:lastRenderedPageBreak/>
        <w:t xml:space="preserve">and courtesy to excuse himself yet the hearing dates in question </w:t>
      </w:r>
      <w:r w:rsidR="00A1053E">
        <w:rPr>
          <w:rFonts w:ascii="Times New Roman" w:hAnsi="Times New Roman" w:cs="Times New Roman"/>
          <w:sz w:val="24"/>
          <w:szCs w:val="24"/>
        </w:rPr>
        <w:t>would have</w:t>
      </w:r>
      <w:r w:rsidRPr="00943CD6">
        <w:rPr>
          <w:rFonts w:ascii="Times New Roman" w:hAnsi="Times New Roman" w:cs="Times New Roman"/>
          <w:sz w:val="24"/>
          <w:szCs w:val="24"/>
        </w:rPr>
        <w:t xml:space="preserve"> been granted at the be</w:t>
      </w:r>
      <w:r w:rsidR="00A1053E">
        <w:rPr>
          <w:rFonts w:ascii="Times New Roman" w:hAnsi="Times New Roman" w:cs="Times New Roman"/>
          <w:sz w:val="24"/>
          <w:szCs w:val="24"/>
        </w:rPr>
        <w:t>hest o</w:t>
      </w:r>
      <w:r w:rsidRPr="00943CD6">
        <w:rPr>
          <w:rFonts w:ascii="Times New Roman" w:hAnsi="Times New Roman" w:cs="Times New Roman"/>
          <w:sz w:val="24"/>
          <w:szCs w:val="24"/>
        </w:rPr>
        <w:t xml:space="preserve">f the respondent. The conduct </w:t>
      </w:r>
      <w:r w:rsidR="00A1053E">
        <w:rPr>
          <w:rFonts w:ascii="Times New Roman" w:hAnsi="Times New Roman" w:cs="Times New Roman"/>
          <w:sz w:val="24"/>
          <w:szCs w:val="24"/>
        </w:rPr>
        <w:t>of the respondent as represented</w:t>
      </w:r>
      <w:r w:rsidRPr="00943CD6">
        <w:rPr>
          <w:rFonts w:ascii="Times New Roman" w:hAnsi="Times New Roman" w:cs="Times New Roman"/>
          <w:sz w:val="24"/>
          <w:szCs w:val="24"/>
        </w:rPr>
        <w:t xml:space="preserve"> by Mr Tabani Mpofu shows a complete disrespect and contempt of the arbitrator. If Mr</w:t>
      </w:r>
      <w:r w:rsidR="00A1053E">
        <w:rPr>
          <w:rFonts w:ascii="Times New Roman" w:hAnsi="Times New Roman" w:cs="Times New Roman"/>
          <w:sz w:val="24"/>
          <w:szCs w:val="24"/>
        </w:rPr>
        <w:t xml:space="preserve"> Mpofu had an</w:t>
      </w:r>
      <w:r w:rsidRPr="00943CD6">
        <w:rPr>
          <w:rFonts w:ascii="Times New Roman" w:hAnsi="Times New Roman" w:cs="Times New Roman"/>
          <w:sz w:val="24"/>
          <w:szCs w:val="24"/>
        </w:rPr>
        <w:t>y respect for the arbitrator he would have been in attendance ready to testify on the day the ruling on the application for recusal was being made just in case the ruling did not go the respondent’s way. No explanation is given by the respondent as to why Mr</w:t>
      </w:r>
      <w:r w:rsidR="00A1053E">
        <w:rPr>
          <w:rFonts w:ascii="Times New Roman" w:hAnsi="Times New Roman" w:cs="Times New Roman"/>
          <w:sz w:val="24"/>
          <w:szCs w:val="24"/>
        </w:rPr>
        <w:t xml:space="preserve"> T</w:t>
      </w:r>
      <w:r w:rsidRPr="00943CD6">
        <w:rPr>
          <w:rFonts w:ascii="Times New Roman" w:hAnsi="Times New Roman" w:cs="Times New Roman"/>
          <w:sz w:val="24"/>
          <w:szCs w:val="24"/>
        </w:rPr>
        <w:t>abani Mpofu was not in attendance</w:t>
      </w:r>
      <w:r w:rsidR="00A1053E">
        <w:rPr>
          <w:rFonts w:ascii="Times New Roman" w:hAnsi="Times New Roman" w:cs="Times New Roman"/>
          <w:sz w:val="24"/>
          <w:szCs w:val="24"/>
        </w:rPr>
        <w:t xml:space="preserve"> on that day</w:t>
      </w:r>
      <w:r w:rsidRPr="00943CD6">
        <w:rPr>
          <w:rFonts w:ascii="Times New Roman" w:hAnsi="Times New Roman" w:cs="Times New Roman"/>
          <w:sz w:val="24"/>
          <w:szCs w:val="24"/>
        </w:rPr>
        <w:t xml:space="preserve">. Mr Mpofu himself being the deponent to the respondent’s opposing affidavit does not </w:t>
      </w:r>
      <w:r w:rsidR="00A1053E">
        <w:rPr>
          <w:rFonts w:ascii="Times New Roman" w:hAnsi="Times New Roman" w:cs="Times New Roman"/>
          <w:sz w:val="24"/>
          <w:szCs w:val="24"/>
        </w:rPr>
        <w:t xml:space="preserve">even </w:t>
      </w:r>
      <w:r w:rsidRPr="00943CD6">
        <w:rPr>
          <w:rFonts w:ascii="Times New Roman" w:hAnsi="Times New Roman" w:cs="Times New Roman"/>
          <w:sz w:val="24"/>
          <w:szCs w:val="24"/>
        </w:rPr>
        <w:t>explain himself. It is clear that he was not in attendance because he had already made it clear in his letter to the Commercial Arbitration Centre that after making an application for the recusal of the arbitrator, the respondent’s counsel was under instruction not to participate in any</w:t>
      </w:r>
      <w:r w:rsidR="00097740">
        <w:rPr>
          <w:rFonts w:ascii="Times New Roman" w:hAnsi="Times New Roman" w:cs="Times New Roman"/>
          <w:sz w:val="24"/>
          <w:szCs w:val="24"/>
        </w:rPr>
        <w:t xml:space="preserve"> further proceedings </w:t>
      </w:r>
      <w:r w:rsidR="009E7935">
        <w:rPr>
          <w:rFonts w:ascii="Times New Roman" w:hAnsi="Times New Roman" w:cs="Times New Roman"/>
          <w:sz w:val="24"/>
          <w:szCs w:val="24"/>
        </w:rPr>
        <w:t>chaired by the Honourable Chinhengo</w:t>
      </w:r>
      <w:r w:rsidRPr="00943CD6">
        <w:rPr>
          <w:rFonts w:ascii="Times New Roman" w:hAnsi="Times New Roman" w:cs="Times New Roman"/>
          <w:sz w:val="24"/>
          <w:szCs w:val="24"/>
        </w:rPr>
        <w:t>. It is therefore not surprising that he was not there. This being the case the respondent cannot cry foul now. It cannot allege that it was denied the opportunity to present its case before and by the arbitrator. The arbitrator cannot be faulted for having proceeded in terms of Article 25 (c)</w:t>
      </w:r>
      <w:r w:rsidR="00097740">
        <w:rPr>
          <w:rFonts w:ascii="Times New Roman" w:hAnsi="Times New Roman" w:cs="Times New Roman"/>
          <w:sz w:val="24"/>
          <w:szCs w:val="24"/>
        </w:rPr>
        <w:t xml:space="preserve"> in default of the respondent</w:t>
      </w:r>
      <w:r w:rsidRPr="00943CD6">
        <w:rPr>
          <w:rFonts w:ascii="Times New Roman" w:hAnsi="Times New Roman" w:cs="Times New Roman"/>
          <w:sz w:val="24"/>
          <w:szCs w:val="24"/>
        </w:rPr>
        <w:t xml:space="preserve">. The respondent’s witness failed to appear at the hearing to give evidence without sufficient cause. In that regard the tribunal was right in proceeding to determine and make the award on the evidence </w:t>
      </w:r>
      <w:r w:rsidR="00A1053E">
        <w:rPr>
          <w:rFonts w:ascii="Times New Roman" w:hAnsi="Times New Roman" w:cs="Times New Roman"/>
          <w:sz w:val="24"/>
          <w:szCs w:val="24"/>
        </w:rPr>
        <w:t xml:space="preserve">that was </w:t>
      </w:r>
      <w:r w:rsidRPr="00943CD6">
        <w:rPr>
          <w:rFonts w:ascii="Times New Roman" w:hAnsi="Times New Roman" w:cs="Times New Roman"/>
          <w:sz w:val="24"/>
          <w:szCs w:val="24"/>
        </w:rPr>
        <w:t xml:space="preserve">before it. The respondent by the conduct of its </w:t>
      </w:r>
      <w:r w:rsidR="00A1053E">
        <w:rPr>
          <w:rFonts w:ascii="Times New Roman" w:hAnsi="Times New Roman" w:cs="Times New Roman"/>
          <w:sz w:val="24"/>
          <w:szCs w:val="24"/>
        </w:rPr>
        <w:t xml:space="preserve">representative and </w:t>
      </w:r>
      <w:r w:rsidRPr="00943CD6">
        <w:rPr>
          <w:rFonts w:ascii="Times New Roman" w:hAnsi="Times New Roman" w:cs="Times New Roman"/>
          <w:sz w:val="24"/>
          <w:szCs w:val="24"/>
        </w:rPr>
        <w:t xml:space="preserve">witness waived its right to challenge </w:t>
      </w:r>
      <w:r w:rsidR="00097740">
        <w:rPr>
          <w:rFonts w:ascii="Times New Roman" w:hAnsi="Times New Roman" w:cs="Times New Roman"/>
          <w:sz w:val="24"/>
          <w:szCs w:val="24"/>
        </w:rPr>
        <w:t>evidence given by the applicant</w:t>
      </w:r>
      <w:r w:rsidRPr="00943CD6">
        <w:rPr>
          <w:rFonts w:ascii="Times New Roman" w:hAnsi="Times New Roman" w:cs="Times New Roman"/>
          <w:sz w:val="24"/>
          <w:szCs w:val="24"/>
        </w:rPr>
        <w:t xml:space="preserve">. It chose not to give its defence in the matter to its own prejudice by playing </w:t>
      </w:r>
      <w:r w:rsidR="001D2279">
        <w:rPr>
          <w:rFonts w:ascii="Times New Roman" w:hAnsi="Times New Roman" w:cs="Times New Roman"/>
          <w:sz w:val="24"/>
          <w:szCs w:val="24"/>
        </w:rPr>
        <w:t>difficult</w:t>
      </w:r>
      <w:r w:rsidRPr="00943CD6">
        <w:rPr>
          <w:rFonts w:ascii="Times New Roman" w:hAnsi="Times New Roman" w:cs="Times New Roman"/>
          <w:sz w:val="24"/>
          <w:szCs w:val="24"/>
        </w:rPr>
        <w:t>. A party who deliberately absents himself from a hearing or walks out without sufficient c</w:t>
      </w:r>
      <w:r w:rsidR="001A502E">
        <w:rPr>
          <w:rFonts w:ascii="Times New Roman" w:hAnsi="Times New Roman" w:cs="Times New Roman"/>
          <w:sz w:val="24"/>
          <w:szCs w:val="24"/>
        </w:rPr>
        <w:t>au</w:t>
      </w:r>
      <w:r w:rsidRPr="00943CD6">
        <w:rPr>
          <w:rFonts w:ascii="Times New Roman" w:hAnsi="Times New Roman" w:cs="Times New Roman"/>
          <w:sz w:val="24"/>
          <w:szCs w:val="24"/>
        </w:rPr>
        <w:t xml:space="preserve">se cannot at a later stage allege that he was denied an opportunity to present his case. See </w:t>
      </w:r>
      <w:r w:rsidRPr="00943CD6">
        <w:rPr>
          <w:rFonts w:ascii="Times New Roman" w:hAnsi="Times New Roman" w:cs="Times New Roman"/>
          <w:i/>
          <w:sz w:val="24"/>
          <w:szCs w:val="24"/>
        </w:rPr>
        <w:t>Moyo</w:t>
      </w:r>
      <w:r w:rsidRPr="00943CD6">
        <w:rPr>
          <w:rFonts w:ascii="Times New Roman" w:hAnsi="Times New Roman" w:cs="Times New Roman"/>
          <w:sz w:val="24"/>
          <w:szCs w:val="24"/>
        </w:rPr>
        <w:t xml:space="preserve"> v </w:t>
      </w:r>
      <w:r w:rsidRPr="00943CD6">
        <w:rPr>
          <w:rFonts w:ascii="Times New Roman" w:hAnsi="Times New Roman" w:cs="Times New Roman"/>
          <w:i/>
          <w:sz w:val="24"/>
          <w:szCs w:val="24"/>
        </w:rPr>
        <w:t>Rural Electrification Agency</w:t>
      </w:r>
      <w:r w:rsidRPr="00943CD6">
        <w:rPr>
          <w:rFonts w:ascii="Times New Roman" w:hAnsi="Times New Roman" w:cs="Times New Roman"/>
          <w:sz w:val="24"/>
          <w:szCs w:val="24"/>
        </w:rPr>
        <w:t xml:space="preserve"> SC 4-14.</w:t>
      </w:r>
    </w:p>
    <w:p w:rsidR="00017655" w:rsidRPr="00943CD6" w:rsidRDefault="00017655" w:rsidP="00017655">
      <w:pPr>
        <w:spacing w:after="0" w:line="360" w:lineRule="auto"/>
        <w:jc w:val="both"/>
        <w:rPr>
          <w:rFonts w:ascii="Times New Roman" w:hAnsi="Times New Roman" w:cs="Times New Roman"/>
          <w:sz w:val="24"/>
          <w:szCs w:val="24"/>
        </w:rPr>
      </w:pPr>
      <w:r w:rsidRPr="00B00F47">
        <w:rPr>
          <w:rFonts w:ascii="Times New Roman" w:hAnsi="Times New Roman" w:cs="Times New Roman"/>
        </w:rPr>
        <w:tab/>
      </w:r>
      <w:r w:rsidRPr="00943CD6">
        <w:rPr>
          <w:rFonts w:ascii="Times New Roman" w:hAnsi="Times New Roman" w:cs="Times New Roman"/>
          <w:sz w:val="24"/>
          <w:szCs w:val="24"/>
        </w:rPr>
        <w:t xml:space="preserve">In the circumstances of this matter it cannot be said that the rules of natural justice were breached. The </w:t>
      </w:r>
      <w:r w:rsidRPr="00943CD6">
        <w:rPr>
          <w:rFonts w:ascii="Times New Roman" w:hAnsi="Times New Roman" w:cs="Times New Roman"/>
          <w:i/>
          <w:sz w:val="24"/>
          <w:szCs w:val="24"/>
        </w:rPr>
        <w:t xml:space="preserve">audi alteram partem </w:t>
      </w:r>
      <w:r w:rsidRPr="00943CD6">
        <w:rPr>
          <w:rFonts w:ascii="Times New Roman" w:hAnsi="Times New Roman" w:cs="Times New Roman"/>
          <w:sz w:val="24"/>
          <w:szCs w:val="24"/>
        </w:rPr>
        <w:t xml:space="preserve">principle entitles both parties in the matter to be heard, but if a party is given or granted that opportunity and it willfully refuses </w:t>
      </w:r>
      <w:r w:rsidR="001A502E">
        <w:rPr>
          <w:rFonts w:ascii="Times New Roman" w:hAnsi="Times New Roman" w:cs="Times New Roman"/>
          <w:sz w:val="24"/>
          <w:szCs w:val="24"/>
        </w:rPr>
        <w:t xml:space="preserve">to participate </w:t>
      </w:r>
      <w:r w:rsidRPr="00943CD6">
        <w:rPr>
          <w:rFonts w:ascii="Times New Roman" w:hAnsi="Times New Roman" w:cs="Times New Roman"/>
          <w:sz w:val="24"/>
          <w:szCs w:val="24"/>
        </w:rPr>
        <w:t>like what happened in the present matter, there is no breach of the principle. The tribunal was correct in following the provisions of Article 25 (c)</w:t>
      </w:r>
      <w:r w:rsidR="00097740">
        <w:rPr>
          <w:rFonts w:ascii="Times New Roman" w:hAnsi="Times New Roman" w:cs="Times New Roman"/>
          <w:sz w:val="24"/>
          <w:szCs w:val="24"/>
        </w:rPr>
        <w:t xml:space="preserve"> because it had no other choice</w:t>
      </w:r>
      <w:r w:rsidRPr="00943CD6">
        <w:rPr>
          <w:rFonts w:ascii="Times New Roman" w:hAnsi="Times New Roman" w:cs="Times New Roman"/>
          <w:sz w:val="24"/>
          <w:szCs w:val="24"/>
        </w:rPr>
        <w:t>. A party cannot willfully absents itself from a hearing and then cry foul that the rules of natural justice were not followed. Such an attitude exhibits a gross misconception of</w:t>
      </w:r>
      <w:r w:rsidR="001A502E">
        <w:rPr>
          <w:rFonts w:ascii="Times New Roman" w:hAnsi="Times New Roman" w:cs="Times New Roman"/>
          <w:sz w:val="24"/>
          <w:szCs w:val="24"/>
        </w:rPr>
        <w:t xml:space="preserve"> the rules of natural justice. That the arbitrator insisted </w:t>
      </w:r>
      <w:r w:rsidRPr="00943CD6">
        <w:rPr>
          <w:rFonts w:ascii="Times New Roman" w:hAnsi="Times New Roman" w:cs="Times New Roman"/>
          <w:sz w:val="24"/>
          <w:szCs w:val="24"/>
        </w:rPr>
        <w:t xml:space="preserve">on the attendance of </w:t>
      </w:r>
      <w:r w:rsidR="001A502E">
        <w:rPr>
          <w:rFonts w:ascii="Times New Roman" w:hAnsi="Times New Roman" w:cs="Times New Roman"/>
          <w:sz w:val="24"/>
          <w:szCs w:val="24"/>
        </w:rPr>
        <w:t>the respondent’s</w:t>
      </w:r>
      <w:r w:rsidRPr="00943CD6">
        <w:rPr>
          <w:rFonts w:ascii="Times New Roman" w:hAnsi="Times New Roman" w:cs="Times New Roman"/>
          <w:sz w:val="24"/>
          <w:szCs w:val="24"/>
        </w:rPr>
        <w:t xml:space="preserve"> witness </w:t>
      </w:r>
      <w:r w:rsidR="001A502E">
        <w:rPr>
          <w:rFonts w:ascii="Times New Roman" w:hAnsi="Times New Roman" w:cs="Times New Roman"/>
          <w:sz w:val="24"/>
          <w:szCs w:val="24"/>
        </w:rPr>
        <w:t xml:space="preserve">on the day the applicant closed its case </w:t>
      </w:r>
      <w:r w:rsidRPr="00943CD6">
        <w:rPr>
          <w:rFonts w:ascii="Times New Roman" w:hAnsi="Times New Roman" w:cs="Times New Roman"/>
          <w:sz w:val="24"/>
          <w:szCs w:val="24"/>
        </w:rPr>
        <w:t xml:space="preserve">is not evidence of bias, interest and lack of impartiality in the matter. Matters are supposed to be </w:t>
      </w:r>
      <w:r w:rsidRPr="00943CD6">
        <w:rPr>
          <w:rFonts w:ascii="Times New Roman" w:hAnsi="Times New Roman" w:cs="Times New Roman"/>
          <w:sz w:val="24"/>
          <w:szCs w:val="24"/>
        </w:rPr>
        <w:lastRenderedPageBreak/>
        <w:t>brought to finality expeditiously. This is why Article 25 (c) provides that parties cannot absent themselves from appearing at a hearing without sufficient cause. It is meant to curb situations wh</w:t>
      </w:r>
      <w:r w:rsidR="001A502E">
        <w:rPr>
          <w:rFonts w:ascii="Times New Roman" w:hAnsi="Times New Roman" w:cs="Times New Roman"/>
          <w:sz w:val="24"/>
          <w:szCs w:val="24"/>
        </w:rPr>
        <w:t>ere parties willfully and willy-</w:t>
      </w:r>
      <w:r w:rsidRPr="00943CD6">
        <w:rPr>
          <w:rFonts w:ascii="Times New Roman" w:hAnsi="Times New Roman" w:cs="Times New Roman"/>
          <w:sz w:val="24"/>
          <w:szCs w:val="24"/>
        </w:rPr>
        <w:t xml:space="preserve">nilly choose to absent themselves. If an application for recusal of a presiding officer in a matter is dismissed, it does not entitle the aggrieved party to refuse to participate in the matter. It should still participate and </w:t>
      </w:r>
      <w:r w:rsidR="001A502E">
        <w:rPr>
          <w:rFonts w:ascii="Times New Roman" w:hAnsi="Times New Roman" w:cs="Times New Roman"/>
          <w:sz w:val="24"/>
          <w:szCs w:val="24"/>
        </w:rPr>
        <w:t>at the same time</w:t>
      </w:r>
      <w:r w:rsidRPr="00943CD6">
        <w:rPr>
          <w:rFonts w:ascii="Times New Roman" w:hAnsi="Times New Roman" w:cs="Times New Roman"/>
          <w:sz w:val="24"/>
          <w:szCs w:val="24"/>
        </w:rPr>
        <w:t xml:space="preserve"> make use of the legal remedies available to it</w:t>
      </w:r>
      <w:r w:rsidR="00097740">
        <w:rPr>
          <w:rFonts w:ascii="Times New Roman" w:hAnsi="Times New Roman" w:cs="Times New Roman"/>
          <w:sz w:val="24"/>
          <w:szCs w:val="24"/>
        </w:rPr>
        <w:t xml:space="preserve"> to challenge the decision of the presiding officer.</w:t>
      </w:r>
    </w:p>
    <w:p w:rsidR="00017655" w:rsidRPr="00943CD6" w:rsidRDefault="00017655" w:rsidP="00017655">
      <w:pPr>
        <w:spacing w:after="0" w:line="360" w:lineRule="auto"/>
        <w:jc w:val="both"/>
        <w:rPr>
          <w:rFonts w:ascii="Times New Roman" w:hAnsi="Times New Roman" w:cs="Times New Roman"/>
          <w:sz w:val="24"/>
          <w:szCs w:val="24"/>
        </w:rPr>
      </w:pPr>
      <w:r w:rsidRPr="00B00F47">
        <w:rPr>
          <w:rFonts w:ascii="Times New Roman" w:hAnsi="Times New Roman" w:cs="Times New Roman"/>
        </w:rPr>
        <w:tab/>
      </w:r>
      <w:r w:rsidRPr="00943CD6">
        <w:rPr>
          <w:rFonts w:ascii="Times New Roman" w:hAnsi="Times New Roman" w:cs="Times New Roman"/>
          <w:i/>
          <w:sz w:val="24"/>
          <w:szCs w:val="24"/>
        </w:rPr>
        <w:t>In casu</w:t>
      </w:r>
      <w:r w:rsidRPr="00943CD6">
        <w:rPr>
          <w:rFonts w:ascii="Times New Roman" w:hAnsi="Times New Roman" w:cs="Times New Roman"/>
          <w:sz w:val="24"/>
          <w:szCs w:val="24"/>
        </w:rPr>
        <w:t xml:space="preserve"> the respondent </w:t>
      </w:r>
      <w:r w:rsidR="001A502E">
        <w:rPr>
          <w:rFonts w:ascii="Times New Roman" w:hAnsi="Times New Roman" w:cs="Times New Roman"/>
          <w:sz w:val="24"/>
          <w:szCs w:val="24"/>
        </w:rPr>
        <w:t xml:space="preserve">by refusing to participate any further in the arbitration proceedings it </w:t>
      </w:r>
      <w:r w:rsidRPr="00943CD6">
        <w:rPr>
          <w:rFonts w:ascii="Times New Roman" w:hAnsi="Times New Roman" w:cs="Times New Roman"/>
          <w:sz w:val="24"/>
          <w:szCs w:val="24"/>
        </w:rPr>
        <w:t xml:space="preserve">denied itself </w:t>
      </w:r>
      <w:r w:rsidR="001A502E">
        <w:rPr>
          <w:rFonts w:ascii="Times New Roman" w:hAnsi="Times New Roman" w:cs="Times New Roman"/>
          <w:sz w:val="24"/>
          <w:szCs w:val="24"/>
        </w:rPr>
        <w:t xml:space="preserve">the </w:t>
      </w:r>
      <w:r w:rsidRPr="00943CD6">
        <w:rPr>
          <w:rFonts w:ascii="Times New Roman" w:hAnsi="Times New Roman" w:cs="Times New Roman"/>
          <w:sz w:val="24"/>
          <w:szCs w:val="24"/>
        </w:rPr>
        <w:t>opportunity to answer the case against it</w:t>
      </w:r>
      <w:r w:rsidR="001A502E">
        <w:rPr>
          <w:rFonts w:ascii="Times New Roman" w:hAnsi="Times New Roman" w:cs="Times New Roman"/>
          <w:sz w:val="24"/>
          <w:szCs w:val="24"/>
        </w:rPr>
        <w:t>.</w:t>
      </w:r>
      <w:r w:rsidRPr="00943CD6">
        <w:rPr>
          <w:rFonts w:ascii="Times New Roman" w:hAnsi="Times New Roman" w:cs="Times New Roman"/>
          <w:sz w:val="24"/>
          <w:szCs w:val="24"/>
        </w:rPr>
        <w:t xml:space="preserve"> </w:t>
      </w:r>
      <w:r w:rsidR="001A502E">
        <w:rPr>
          <w:rFonts w:ascii="Times New Roman" w:hAnsi="Times New Roman" w:cs="Times New Roman"/>
          <w:sz w:val="24"/>
          <w:szCs w:val="24"/>
        </w:rPr>
        <w:t xml:space="preserve">If </w:t>
      </w:r>
      <w:r w:rsidRPr="00943CD6">
        <w:rPr>
          <w:rFonts w:ascii="Times New Roman" w:hAnsi="Times New Roman" w:cs="Times New Roman"/>
          <w:sz w:val="24"/>
          <w:szCs w:val="24"/>
        </w:rPr>
        <w:t xml:space="preserve">its representative and sole witness </w:t>
      </w:r>
      <w:r w:rsidR="001A502E">
        <w:rPr>
          <w:rFonts w:ascii="Times New Roman" w:hAnsi="Times New Roman" w:cs="Times New Roman"/>
          <w:sz w:val="24"/>
          <w:szCs w:val="24"/>
        </w:rPr>
        <w:t>had</w:t>
      </w:r>
      <w:r w:rsidRPr="00943CD6">
        <w:rPr>
          <w:rFonts w:ascii="Times New Roman" w:hAnsi="Times New Roman" w:cs="Times New Roman"/>
          <w:sz w:val="24"/>
          <w:szCs w:val="24"/>
        </w:rPr>
        <w:t xml:space="preserve"> attend</w:t>
      </w:r>
      <w:r w:rsidR="001A502E">
        <w:rPr>
          <w:rFonts w:ascii="Times New Roman" w:hAnsi="Times New Roman" w:cs="Times New Roman"/>
          <w:sz w:val="24"/>
          <w:szCs w:val="24"/>
        </w:rPr>
        <w:t>ed</w:t>
      </w:r>
      <w:r w:rsidRPr="00943CD6">
        <w:rPr>
          <w:rFonts w:ascii="Times New Roman" w:hAnsi="Times New Roman" w:cs="Times New Roman"/>
          <w:sz w:val="24"/>
          <w:szCs w:val="24"/>
        </w:rPr>
        <w:t xml:space="preserve"> the hearing</w:t>
      </w:r>
      <w:r w:rsidR="001A502E">
        <w:rPr>
          <w:rFonts w:ascii="Times New Roman" w:hAnsi="Times New Roman" w:cs="Times New Roman"/>
          <w:sz w:val="24"/>
          <w:szCs w:val="24"/>
        </w:rPr>
        <w:t xml:space="preserve"> and given evidence</w:t>
      </w:r>
      <w:r w:rsidR="00097740">
        <w:rPr>
          <w:rFonts w:ascii="Times New Roman" w:hAnsi="Times New Roman" w:cs="Times New Roman"/>
          <w:sz w:val="24"/>
          <w:szCs w:val="24"/>
        </w:rPr>
        <w:t>,</w:t>
      </w:r>
      <w:r w:rsidR="004355D4">
        <w:rPr>
          <w:rFonts w:ascii="Times New Roman" w:hAnsi="Times New Roman" w:cs="Times New Roman"/>
          <w:sz w:val="24"/>
          <w:szCs w:val="24"/>
        </w:rPr>
        <w:t xml:space="preserve"> </w:t>
      </w:r>
      <w:r w:rsidRPr="00943CD6">
        <w:rPr>
          <w:rFonts w:ascii="Times New Roman" w:hAnsi="Times New Roman" w:cs="Times New Roman"/>
          <w:sz w:val="24"/>
          <w:szCs w:val="24"/>
        </w:rPr>
        <w:t>all the issues it is trying to raise now in this application would have been properly ventilated. If the arbi</w:t>
      </w:r>
      <w:r w:rsidR="004355D4">
        <w:rPr>
          <w:rFonts w:ascii="Times New Roman" w:hAnsi="Times New Roman" w:cs="Times New Roman"/>
          <w:sz w:val="24"/>
          <w:szCs w:val="24"/>
        </w:rPr>
        <w:t>trator m</w:t>
      </w:r>
      <w:r w:rsidR="00E217F8">
        <w:rPr>
          <w:rFonts w:ascii="Times New Roman" w:hAnsi="Times New Roman" w:cs="Times New Roman"/>
          <w:sz w:val="24"/>
          <w:szCs w:val="24"/>
        </w:rPr>
        <w:t>ade wrong findings of</w:t>
      </w:r>
      <w:r w:rsidR="004355D4">
        <w:rPr>
          <w:rFonts w:ascii="Times New Roman" w:hAnsi="Times New Roman" w:cs="Times New Roman"/>
          <w:sz w:val="24"/>
          <w:szCs w:val="24"/>
        </w:rPr>
        <w:t xml:space="preserve"> law and facts</w:t>
      </w:r>
      <w:r w:rsidRPr="00943CD6">
        <w:rPr>
          <w:rFonts w:ascii="Times New Roman" w:hAnsi="Times New Roman" w:cs="Times New Roman"/>
          <w:sz w:val="24"/>
          <w:szCs w:val="24"/>
        </w:rPr>
        <w:t xml:space="preserve"> because </w:t>
      </w:r>
      <w:r w:rsidR="004355D4" w:rsidRPr="00943CD6">
        <w:rPr>
          <w:rFonts w:ascii="Times New Roman" w:hAnsi="Times New Roman" w:cs="Times New Roman"/>
          <w:sz w:val="24"/>
          <w:szCs w:val="24"/>
        </w:rPr>
        <w:t xml:space="preserve">the respondent </w:t>
      </w:r>
      <w:r w:rsidR="004355D4">
        <w:rPr>
          <w:rFonts w:ascii="Times New Roman" w:hAnsi="Times New Roman" w:cs="Times New Roman"/>
          <w:sz w:val="24"/>
          <w:szCs w:val="24"/>
        </w:rPr>
        <w:t>did not give</w:t>
      </w:r>
      <w:r w:rsidRPr="00943CD6">
        <w:rPr>
          <w:rFonts w:ascii="Times New Roman" w:hAnsi="Times New Roman" w:cs="Times New Roman"/>
          <w:sz w:val="24"/>
          <w:szCs w:val="24"/>
        </w:rPr>
        <w:t xml:space="preserve"> its side of the story, then it </w:t>
      </w:r>
      <w:r w:rsidR="004355D4">
        <w:rPr>
          <w:rFonts w:ascii="Times New Roman" w:hAnsi="Times New Roman" w:cs="Times New Roman"/>
          <w:sz w:val="24"/>
          <w:szCs w:val="24"/>
        </w:rPr>
        <w:t>has no one to</w:t>
      </w:r>
      <w:r w:rsidRPr="00943CD6">
        <w:rPr>
          <w:rFonts w:ascii="Times New Roman" w:hAnsi="Times New Roman" w:cs="Times New Roman"/>
          <w:sz w:val="24"/>
          <w:szCs w:val="24"/>
        </w:rPr>
        <w:t xml:space="preserve"> blame </w:t>
      </w:r>
      <w:r w:rsidR="004355D4">
        <w:rPr>
          <w:rFonts w:ascii="Times New Roman" w:hAnsi="Times New Roman" w:cs="Times New Roman"/>
          <w:sz w:val="24"/>
          <w:szCs w:val="24"/>
        </w:rPr>
        <w:t>but</w:t>
      </w:r>
      <w:r w:rsidRPr="00943CD6">
        <w:rPr>
          <w:rFonts w:ascii="Times New Roman" w:hAnsi="Times New Roman" w:cs="Times New Roman"/>
          <w:sz w:val="24"/>
          <w:szCs w:val="24"/>
        </w:rPr>
        <w:t xml:space="preserve"> itself. In any case an award is not contrary to public policy merely because the arbitrator made wrong conclusions in fact or in law. See </w:t>
      </w:r>
      <w:r w:rsidRPr="005B0AD1">
        <w:rPr>
          <w:rFonts w:ascii="Times New Roman" w:hAnsi="Times New Roman" w:cs="Times New Roman"/>
          <w:i/>
          <w:sz w:val="24"/>
          <w:szCs w:val="24"/>
        </w:rPr>
        <w:t>ZESA</w:t>
      </w:r>
      <w:r w:rsidRPr="00943CD6">
        <w:rPr>
          <w:rFonts w:ascii="Times New Roman" w:hAnsi="Times New Roman" w:cs="Times New Roman"/>
          <w:sz w:val="24"/>
          <w:szCs w:val="24"/>
        </w:rPr>
        <w:t xml:space="preserve"> </w:t>
      </w:r>
      <w:r w:rsidRPr="005B0AD1">
        <w:rPr>
          <w:rFonts w:ascii="Times New Roman" w:hAnsi="Times New Roman" w:cs="Times New Roman"/>
          <w:sz w:val="24"/>
          <w:szCs w:val="24"/>
        </w:rPr>
        <w:t xml:space="preserve">v </w:t>
      </w:r>
      <w:r w:rsidRPr="005B0AD1">
        <w:rPr>
          <w:rFonts w:ascii="Times New Roman" w:hAnsi="Times New Roman" w:cs="Times New Roman"/>
          <w:i/>
          <w:sz w:val="24"/>
          <w:szCs w:val="24"/>
        </w:rPr>
        <w:t>Maposa</w:t>
      </w:r>
      <w:r w:rsidRPr="00943CD6">
        <w:rPr>
          <w:rFonts w:ascii="Times New Roman" w:hAnsi="Times New Roman" w:cs="Times New Roman"/>
          <w:sz w:val="24"/>
          <w:szCs w:val="24"/>
        </w:rPr>
        <w:t xml:space="preserve"> </w:t>
      </w:r>
      <w:r w:rsidRPr="00943CD6">
        <w:rPr>
          <w:rFonts w:ascii="Times New Roman" w:hAnsi="Times New Roman" w:cs="Times New Roman"/>
          <w:i/>
          <w:sz w:val="24"/>
          <w:szCs w:val="24"/>
        </w:rPr>
        <w:t>supra</w:t>
      </w:r>
      <w:r w:rsidRPr="00943CD6">
        <w:rPr>
          <w:rFonts w:ascii="Times New Roman" w:hAnsi="Times New Roman" w:cs="Times New Roman"/>
          <w:sz w:val="24"/>
          <w:szCs w:val="24"/>
        </w:rPr>
        <w:t>.</w:t>
      </w:r>
    </w:p>
    <w:p w:rsidR="00017655" w:rsidRPr="00F50A17" w:rsidRDefault="00017655" w:rsidP="00017655">
      <w:pPr>
        <w:spacing w:after="0" w:line="360" w:lineRule="auto"/>
        <w:jc w:val="both"/>
        <w:rPr>
          <w:rFonts w:ascii="Times New Roman" w:hAnsi="Times New Roman" w:cs="Times New Roman"/>
          <w:sz w:val="24"/>
          <w:szCs w:val="24"/>
        </w:rPr>
      </w:pPr>
      <w:r w:rsidRPr="00B00F47">
        <w:rPr>
          <w:rFonts w:ascii="Times New Roman" w:hAnsi="Times New Roman" w:cs="Times New Roman"/>
        </w:rPr>
        <w:tab/>
      </w:r>
      <w:r w:rsidRPr="00F50A17">
        <w:rPr>
          <w:rFonts w:ascii="Times New Roman" w:hAnsi="Times New Roman" w:cs="Times New Roman"/>
          <w:sz w:val="24"/>
          <w:szCs w:val="24"/>
        </w:rPr>
        <w:t xml:space="preserve">That the respondent will suffer irreparable harm by the huge amount that was granted against it is immaterial. The award of a huge amount in the present matter is not contrary to public policy. The respondent’s counsel </w:t>
      </w:r>
      <w:r w:rsidR="00E217F8">
        <w:rPr>
          <w:rFonts w:ascii="Times New Roman" w:hAnsi="Times New Roman" w:cs="Times New Roman"/>
          <w:sz w:val="24"/>
          <w:szCs w:val="24"/>
        </w:rPr>
        <w:t xml:space="preserve">relied on the </w:t>
      </w:r>
      <w:r w:rsidRPr="00F50A17">
        <w:rPr>
          <w:rFonts w:ascii="Times New Roman" w:hAnsi="Times New Roman" w:cs="Times New Roman"/>
          <w:sz w:val="24"/>
          <w:szCs w:val="24"/>
        </w:rPr>
        <w:t xml:space="preserve">case of </w:t>
      </w:r>
      <w:r w:rsidRPr="005B0AD1">
        <w:rPr>
          <w:rFonts w:ascii="Times New Roman" w:hAnsi="Times New Roman" w:cs="Times New Roman"/>
          <w:i/>
          <w:sz w:val="24"/>
          <w:szCs w:val="24"/>
        </w:rPr>
        <w:t>Tel</w:t>
      </w:r>
      <w:r w:rsidR="009E7935">
        <w:rPr>
          <w:rFonts w:ascii="Times New Roman" w:hAnsi="Times New Roman" w:cs="Times New Roman"/>
          <w:i/>
          <w:sz w:val="24"/>
          <w:szCs w:val="24"/>
        </w:rPr>
        <w:t>-</w:t>
      </w:r>
      <w:r w:rsidRPr="005B0AD1">
        <w:rPr>
          <w:rFonts w:ascii="Times New Roman" w:hAnsi="Times New Roman" w:cs="Times New Roman"/>
          <w:i/>
          <w:sz w:val="24"/>
          <w:szCs w:val="24"/>
        </w:rPr>
        <w:t>One (Pvt) Ltd</w:t>
      </w:r>
      <w:r w:rsidRPr="00F50A17">
        <w:rPr>
          <w:rFonts w:ascii="Times New Roman" w:hAnsi="Times New Roman" w:cs="Times New Roman"/>
          <w:sz w:val="24"/>
          <w:szCs w:val="24"/>
        </w:rPr>
        <w:t xml:space="preserve"> v </w:t>
      </w:r>
      <w:r w:rsidRPr="005B0AD1">
        <w:rPr>
          <w:rFonts w:ascii="Times New Roman" w:hAnsi="Times New Roman" w:cs="Times New Roman"/>
          <w:i/>
          <w:sz w:val="24"/>
          <w:szCs w:val="24"/>
        </w:rPr>
        <w:t>Communications and Allied Services Union of Zimbabwe</w:t>
      </w:r>
      <w:r w:rsidRPr="00F50A17">
        <w:rPr>
          <w:rFonts w:ascii="Times New Roman" w:hAnsi="Times New Roman" w:cs="Times New Roman"/>
          <w:sz w:val="24"/>
          <w:szCs w:val="24"/>
        </w:rPr>
        <w:t xml:space="preserve"> HH 74-2007 for the argument that a huge award which clearly pushes the respondent into liquidation is contrary to public policy. The case is distinguishable from the present one in that in the Tel</w:t>
      </w:r>
      <w:r w:rsidR="009E7935">
        <w:rPr>
          <w:rFonts w:ascii="Times New Roman" w:hAnsi="Times New Roman" w:cs="Times New Roman"/>
          <w:sz w:val="24"/>
          <w:szCs w:val="24"/>
        </w:rPr>
        <w:t>-</w:t>
      </w:r>
      <w:r w:rsidRPr="00F50A17">
        <w:rPr>
          <w:rFonts w:ascii="Times New Roman" w:hAnsi="Times New Roman" w:cs="Times New Roman"/>
          <w:sz w:val="24"/>
          <w:szCs w:val="24"/>
        </w:rPr>
        <w:t xml:space="preserve">One case </w:t>
      </w:r>
      <w:r w:rsidR="00E217F8">
        <w:rPr>
          <w:rFonts w:ascii="Times New Roman" w:hAnsi="Times New Roman" w:cs="Times New Roman"/>
          <w:sz w:val="24"/>
          <w:szCs w:val="24"/>
        </w:rPr>
        <w:t xml:space="preserve">the </w:t>
      </w:r>
      <w:r w:rsidRPr="00F50A17">
        <w:rPr>
          <w:rFonts w:ascii="Times New Roman" w:hAnsi="Times New Roman" w:cs="Times New Roman"/>
          <w:sz w:val="24"/>
          <w:szCs w:val="24"/>
        </w:rPr>
        <w:t>dispute involved the employer and</w:t>
      </w:r>
      <w:r>
        <w:rPr>
          <w:rFonts w:ascii="Times New Roman" w:hAnsi="Times New Roman" w:cs="Times New Roman"/>
          <w:sz w:val="24"/>
          <w:szCs w:val="24"/>
        </w:rPr>
        <w:t xml:space="preserve"> </w:t>
      </w:r>
      <w:r w:rsidRPr="00F50A17">
        <w:rPr>
          <w:rFonts w:ascii="Times New Roman" w:hAnsi="Times New Roman" w:cs="Times New Roman"/>
          <w:sz w:val="24"/>
          <w:szCs w:val="24"/>
        </w:rPr>
        <w:t>its employees. They failed to agree on salaries and wages negotiations. When the arbitrator then determined the matter upon the parties reaching a deadlock, he did not invite the parties to set out the issues for determination. He determined the matter as he perceived it and awarded exorbitant salary and wage increments which the employer w</w:t>
      </w:r>
      <w:r w:rsidR="00E217F8">
        <w:rPr>
          <w:rFonts w:ascii="Times New Roman" w:hAnsi="Times New Roman" w:cs="Times New Roman"/>
          <w:sz w:val="24"/>
          <w:szCs w:val="24"/>
        </w:rPr>
        <w:t>as</w:t>
      </w:r>
      <w:r w:rsidRPr="00F50A17">
        <w:rPr>
          <w:rFonts w:ascii="Times New Roman" w:hAnsi="Times New Roman" w:cs="Times New Roman"/>
          <w:sz w:val="24"/>
          <w:szCs w:val="24"/>
        </w:rPr>
        <w:t xml:space="preserve"> not </w:t>
      </w:r>
      <w:r w:rsidR="00E217F8">
        <w:rPr>
          <w:rFonts w:ascii="Times New Roman" w:hAnsi="Times New Roman" w:cs="Times New Roman"/>
          <w:sz w:val="24"/>
          <w:szCs w:val="24"/>
        </w:rPr>
        <w:t xml:space="preserve">able to </w:t>
      </w:r>
      <w:r w:rsidRPr="00F50A17">
        <w:rPr>
          <w:rFonts w:ascii="Times New Roman" w:hAnsi="Times New Roman" w:cs="Times New Roman"/>
          <w:sz w:val="24"/>
          <w:szCs w:val="24"/>
        </w:rPr>
        <w:t>sustain.</w:t>
      </w:r>
      <w:r w:rsidR="00E217F8">
        <w:rPr>
          <w:rFonts w:ascii="Times New Roman" w:hAnsi="Times New Roman" w:cs="Times New Roman"/>
          <w:sz w:val="24"/>
          <w:szCs w:val="24"/>
        </w:rPr>
        <w:t xml:space="preserve"> </w:t>
      </w:r>
      <w:r w:rsidRPr="00F50A17">
        <w:rPr>
          <w:rFonts w:ascii="Times New Roman" w:hAnsi="Times New Roman" w:cs="Times New Roman"/>
          <w:sz w:val="24"/>
          <w:szCs w:val="24"/>
        </w:rPr>
        <w:t xml:space="preserve">The salaries and wages bill was going to have the effect of crippling all the </w:t>
      </w:r>
      <w:r w:rsidR="00E217F8">
        <w:rPr>
          <w:rFonts w:ascii="Times New Roman" w:hAnsi="Times New Roman" w:cs="Times New Roman"/>
          <w:sz w:val="24"/>
          <w:szCs w:val="24"/>
        </w:rPr>
        <w:t>employer</w:t>
      </w:r>
      <w:r w:rsidRPr="00F50A17">
        <w:rPr>
          <w:rFonts w:ascii="Times New Roman" w:hAnsi="Times New Roman" w:cs="Times New Roman"/>
          <w:sz w:val="24"/>
          <w:szCs w:val="24"/>
        </w:rPr>
        <w:t>’s operations and drive it into insolvency. It threatened the very existence of the employer. The financial position of the company could not sustain the huge salaries and wages bill. The employer applied to this court for the setting aside of the award. In setting it aside this court held that the substantive effect of the award was to cripple the employer and drive it into insolvency as this was beyond its resources.</w:t>
      </w:r>
      <w:r w:rsidR="007E596F">
        <w:rPr>
          <w:rFonts w:ascii="Times New Roman" w:hAnsi="Times New Roman" w:cs="Times New Roman"/>
          <w:sz w:val="24"/>
          <w:szCs w:val="24"/>
        </w:rPr>
        <w:t xml:space="preserve"> It held that on those grounds the </w:t>
      </w:r>
      <w:r w:rsidR="00097740">
        <w:rPr>
          <w:rFonts w:ascii="Times New Roman" w:hAnsi="Times New Roman" w:cs="Times New Roman"/>
          <w:sz w:val="24"/>
          <w:szCs w:val="24"/>
        </w:rPr>
        <w:t>a</w:t>
      </w:r>
      <w:r w:rsidR="007E596F">
        <w:rPr>
          <w:rFonts w:ascii="Times New Roman" w:hAnsi="Times New Roman" w:cs="Times New Roman"/>
          <w:sz w:val="24"/>
          <w:szCs w:val="24"/>
        </w:rPr>
        <w:t>ward was contrary to public policy.</w:t>
      </w:r>
    </w:p>
    <w:p w:rsidR="00017655" w:rsidRPr="00F50A17" w:rsidRDefault="00017655" w:rsidP="00017655">
      <w:pPr>
        <w:spacing w:after="0" w:line="360" w:lineRule="auto"/>
        <w:jc w:val="both"/>
        <w:rPr>
          <w:rFonts w:ascii="Times New Roman" w:hAnsi="Times New Roman" w:cs="Times New Roman"/>
          <w:sz w:val="24"/>
          <w:szCs w:val="24"/>
        </w:rPr>
      </w:pPr>
      <w:r w:rsidRPr="00F50A17">
        <w:rPr>
          <w:rFonts w:ascii="Times New Roman" w:hAnsi="Times New Roman" w:cs="Times New Roman"/>
          <w:sz w:val="24"/>
          <w:szCs w:val="24"/>
        </w:rPr>
        <w:lastRenderedPageBreak/>
        <w:tab/>
        <w:t xml:space="preserve">The </w:t>
      </w:r>
      <w:r w:rsidR="002340CA">
        <w:rPr>
          <w:rFonts w:ascii="Times New Roman" w:hAnsi="Times New Roman" w:cs="Times New Roman"/>
          <w:sz w:val="24"/>
          <w:szCs w:val="24"/>
        </w:rPr>
        <w:t>facts</w:t>
      </w:r>
      <w:r w:rsidRPr="00F50A17">
        <w:rPr>
          <w:rFonts w:ascii="Times New Roman" w:hAnsi="Times New Roman" w:cs="Times New Roman"/>
          <w:sz w:val="24"/>
          <w:szCs w:val="24"/>
        </w:rPr>
        <w:t xml:space="preserve"> </w:t>
      </w:r>
      <w:r w:rsidRPr="009E7935">
        <w:rPr>
          <w:rFonts w:ascii="Times New Roman" w:hAnsi="Times New Roman" w:cs="Times New Roman"/>
          <w:i/>
          <w:sz w:val="24"/>
          <w:szCs w:val="24"/>
        </w:rPr>
        <w:t>in casu</w:t>
      </w:r>
      <w:r w:rsidRPr="00F50A17">
        <w:rPr>
          <w:rFonts w:ascii="Times New Roman" w:hAnsi="Times New Roman" w:cs="Times New Roman"/>
          <w:sz w:val="24"/>
          <w:szCs w:val="24"/>
        </w:rPr>
        <w:t xml:space="preserve"> </w:t>
      </w:r>
      <w:r w:rsidR="002340CA">
        <w:rPr>
          <w:rFonts w:ascii="Times New Roman" w:hAnsi="Times New Roman" w:cs="Times New Roman"/>
          <w:sz w:val="24"/>
          <w:szCs w:val="24"/>
        </w:rPr>
        <w:t>are</w:t>
      </w:r>
      <w:r w:rsidRPr="00F50A17">
        <w:rPr>
          <w:rFonts w:ascii="Times New Roman" w:hAnsi="Times New Roman" w:cs="Times New Roman"/>
          <w:sz w:val="24"/>
          <w:szCs w:val="24"/>
        </w:rPr>
        <w:t xml:space="preserve"> however </w:t>
      </w:r>
      <w:r w:rsidR="00A36F4C">
        <w:rPr>
          <w:rFonts w:ascii="Times New Roman" w:hAnsi="Times New Roman" w:cs="Times New Roman"/>
          <w:sz w:val="24"/>
          <w:szCs w:val="24"/>
        </w:rPr>
        <w:t xml:space="preserve">nowhere </w:t>
      </w:r>
      <w:r w:rsidRPr="00F50A17">
        <w:rPr>
          <w:rFonts w:ascii="Times New Roman" w:hAnsi="Times New Roman" w:cs="Times New Roman"/>
          <w:sz w:val="24"/>
          <w:szCs w:val="24"/>
        </w:rPr>
        <w:t>near the facts in the Tel</w:t>
      </w:r>
      <w:r w:rsidR="009E7935">
        <w:rPr>
          <w:rFonts w:ascii="Times New Roman" w:hAnsi="Times New Roman" w:cs="Times New Roman"/>
          <w:sz w:val="24"/>
          <w:szCs w:val="24"/>
        </w:rPr>
        <w:t>-</w:t>
      </w:r>
      <w:r w:rsidRPr="00F50A17">
        <w:rPr>
          <w:rFonts w:ascii="Times New Roman" w:hAnsi="Times New Roman" w:cs="Times New Roman"/>
          <w:sz w:val="24"/>
          <w:szCs w:val="24"/>
        </w:rPr>
        <w:t>One case. In the present matter the applicant recovered money owed to the respondent by the Reserve Bank of Zimbabwe</w:t>
      </w:r>
      <w:r w:rsidR="00097740">
        <w:rPr>
          <w:rFonts w:ascii="Times New Roman" w:hAnsi="Times New Roman" w:cs="Times New Roman"/>
          <w:sz w:val="24"/>
          <w:szCs w:val="24"/>
        </w:rPr>
        <w:t xml:space="preserve"> pursuant to a contract the parties had entered into voluntarily</w:t>
      </w:r>
      <w:r w:rsidRPr="00F50A17">
        <w:rPr>
          <w:rFonts w:ascii="Times New Roman" w:hAnsi="Times New Roman" w:cs="Times New Roman"/>
          <w:sz w:val="24"/>
          <w:szCs w:val="24"/>
        </w:rPr>
        <w:t xml:space="preserve">. The amount was or is in the region of US$90 million and out of that amount the respondent was ordered to pay close to US$1.5 million for services rendered by the applicant in recovering the money in question in terms of an agreement the parties entered into. Taking away US$1.5 million from US$90 million cannot drive the respondent into insolvency. Moreover, it </w:t>
      </w:r>
      <w:r w:rsidR="002340CA">
        <w:rPr>
          <w:rFonts w:ascii="Times New Roman" w:hAnsi="Times New Roman" w:cs="Times New Roman"/>
          <w:sz w:val="24"/>
          <w:szCs w:val="24"/>
        </w:rPr>
        <w:t xml:space="preserve">voluntarily </w:t>
      </w:r>
      <w:r w:rsidRPr="00F50A17">
        <w:rPr>
          <w:rFonts w:ascii="Times New Roman" w:hAnsi="Times New Roman" w:cs="Times New Roman"/>
          <w:sz w:val="24"/>
          <w:szCs w:val="24"/>
        </w:rPr>
        <w:t xml:space="preserve">agreed to pay that amount in a contract it entered into. </w:t>
      </w:r>
      <w:r w:rsidR="00332FE0">
        <w:rPr>
          <w:rFonts w:ascii="Times New Roman" w:hAnsi="Times New Roman" w:cs="Times New Roman"/>
          <w:sz w:val="24"/>
          <w:szCs w:val="24"/>
        </w:rPr>
        <w:t>The doctrine of sanctity of contract provides that once a contract is entered into freely and voluntarily, it becomes sacrosanct and courts should enf</w:t>
      </w:r>
      <w:r w:rsidR="001D2279">
        <w:rPr>
          <w:rFonts w:ascii="Times New Roman" w:hAnsi="Times New Roman" w:cs="Times New Roman"/>
          <w:sz w:val="24"/>
          <w:szCs w:val="24"/>
        </w:rPr>
        <w:t xml:space="preserve">orce it. A person cannot enter </w:t>
      </w:r>
      <w:r w:rsidR="00332FE0">
        <w:rPr>
          <w:rFonts w:ascii="Times New Roman" w:hAnsi="Times New Roman" w:cs="Times New Roman"/>
          <w:sz w:val="24"/>
          <w:szCs w:val="24"/>
        </w:rPr>
        <w:t>i</w:t>
      </w:r>
      <w:r w:rsidR="006B7AD8">
        <w:rPr>
          <w:rFonts w:ascii="Times New Roman" w:hAnsi="Times New Roman" w:cs="Times New Roman"/>
          <w:sz w:val="24"/>
          <w:szCs w:val="24"/>
        </w:rPr>
        <w:t>nto</w:t>
      </w:r>
      <w:r w:rsidR="00332FE0">
        <w:rPr>
          <w:rFonts w:ascii="Times New Roman" w:hAnsi="Times New Roman" w:cs="Times New Roman"/>
          <w:sz w:val="24"/>
          <w:szCs w:val="24"/>
        </w:rPr>
        <w:t xml:space="preserve"> a contract freely, obtain a benefit from it and then be allowed to repudiate from the obligations he has undertaken. In </w:t>
      </w:r>
      <w:r w:rsidR="00332FE0" w:rsidRPr="00332FE0">
        <w:rPr>
          <w:rFonts w:ascii="Times New Roman" w:hAnsi="Times New Roman" w:cs="Times New Roman"/>
          <w:i/>
          <w:sz w:val="24"/>
          <w:szCs w:val="24"/>
        </w:rPr>
        <w:t>casu</w:t>
      </w:r>
      <w:r w:rsidR="00332FE0">
        <w:rPr>
          <w:rFonts w:ascii="Times New Roman" w:hAnsi="Times New Roman" w:cs="Times New Roman"/>
          <w:sz w:val="24"/>
          <w:szCs w:val="24"/>
        </w:rPr>
        <w:t xml:space="preserve"> the respondent entered into this contract with its eyes wide open, it cannot now allege that paying US$1.5 million to the applicant will drive it into liquidation when the applicant</w:t>
      </w:r>
      <w:r w:rsidR="001D2279">
        <w:rPr>
          <w:rFonts w:ascii="Times New Roman" w:hAnsi="Times New Roman" w:cs="Times New Roman"/>
          <w:sz w:val="24"/>
          <w:szCs w:val="24"/>
        </w:rPr>
        <w:t xml:space="preserve"> collected about US$90 million </w:t>
      </w:r>
      <w:r w:rsidR="00332FE0">
        <w:rPr>
          <w:rFonts w:ascii="Times New Roman" w:hAnsi="Times New Roman" w:cs="Times New Roman"/>
          <w:sz w:val="24"/>
          <w:szCs w:val="24"/>
        </w:rPr>
        <w:t xml:space="preserve">on its behalf. It cannot therefore in the circumstances be argued </w:t>
      </w:r>
      <w:r w:rsidR="004A0FB7" w:rsidRPr="00332FE0">
        <w:rPr>
          <w:rFonts w:ascii="Times New Roman" w:hAnsi="Times New Roman" w:cs="Times New Roman"/>
          <w:sz w:val="24"/>
          <w:szCs w:val="24"/>
        </w:rPr>
        <w:t>that</w:t>
      </w:r>
      <w:r w:rsidR="004A0FB7">
        <w:rPr>
          <w:rFonts w:ascii="Times New Roman" w:hAnsi="Times New Roman" w:cs="Times New Roman"/>
          <w:sz w:val="24"/>
          <w:szCs w:val="24"/>
        </w:rPr>
        <w:t xml:space="preserve"> the award is contrary to public policy. </w:t>
      </w:r>
      <w:r w:rsidRPr="00F50A17">
        <w:rPr>
          <w:rFonts w:ascii="Times New Roman" w:hAnsi="Times New Roman" w:cs="Times New Roman"/>
          <w:sz w:val="24"/>
          <w:szCs w:val="24"/>
        </w:rPr>
        <w:t>In the Tel</w:t>
      </w:r>
      <w:r w:rsidR="009E7935">
        <w:rPr>
          <w:rFonts w:ascii="Times New Roman" w:hAnsi="Times New Roman" w:cs="Times New Roman"/>
          <w:sz w:val="24"/>
          <w:szCs w:val="24"/>
        </w:rPr>
        <w:t>-</w:t>
      </w:r>
      <w:r w:rsidRPr="00F50A17">
        <w:rPr>
          <w:rFonts w:ascii="Times New Roman" w:hAnsi="Times New Roman" w:cs="Times New Roman"/>
          <w:sz w:val="24"/>
          <w:szCs w:val="24"/>
        </w:rPr>
        <w:t>One case it was a sal</w:t>
      </w:r>
      <w:r w:rsidR="00F214EA">
        <w:rPr>
          <w:rFonts w:ascii="Times New Roman" w:hAnsi="Times New Roman" w:cs="Times New Roman"/>
          <w:sz w:val="24"/>
          <w:szCs w:val="24"/>
        </w:rPr>
        <w:t>aries</w:t>
      </w:r>
      <w:r w:rsidRPr="00F50A17">
        <w:rPr>
          <w:rFonts w:ascii="Times New Roman" w:hAnsi="Times New Roman" w:cs="Times New Roman"/>
          <w:sz w:val="24"/>
          <w:szCs w:val="24"/>
        </w:rPr>
        <w:t xml:space="preserve"> </w:t>
      </w:r>
      <w:r w:rsidR="002340CA">
        <w:rPr>
          <w:rFonts w:ascii="Times New Roman" w:hAnsi="Times New Roman" w:cs="Times New Roman"/>
          <w:sz w:val="24"/>
          <w:szCs w:val="24"/>
        </w:rPr>
        <w:t xml:space="preserve">and </w:t>
      </w:r>
      <w:r w:rsidRPr="00F50A17">
        <w:rPr>
          <w:rFonts w:ascii="Times New Roman" w:hAnsi="Times New Roman" w:cs="Times New Roman"/>
          <w:sz w:val="24"/>
          <w:szCs w:val="24"/>
        </w:rPr>
        <w:t>wage</w:t>
      </w:r>
      <w:r w:rsidR="00F214EA">
        <w:rPr>
          <w:rFonts w:ascii="Times New Roman" w:hAnsi="Times New Roman" w:cs="Times New Roman"/>
          <w:sz w:val="24"/>
          <w:szCs w:val="24"/>
        </w:rPr>
        <w:t>s</w:t>
      </w:r>
      <w:r w:rsidRPr="00F50A17">
        <w:rPr>
          <w:rFonts w:ascii="Times New Roman" w:hAnsi="Times New Roman" w:cs="Times New Roman"/>
          <w:sz w:val="24"/>
          <w:szCs w:val="24"/>
        </w:rPr>
        <w:t xml:space="preserve"> increase that was granted by the arbitrator</w:t>
      </w:r>
      <w:r w:rsidR="002340CA">
        <w:rPr>
          <w:rFonts w:ascii="Times New Roman" w:hAnsi="Times New Roman" w:cs="Times New Roman"/>
          <w:sz w:val="24"/>
          <w:szCs w:val="24"/>
        </w:rPr>
        <w:t xml:space="preserve"> without the consent of the employer. The increase</w:t>
      </w:r>
      <w:r w:rsidRPr="00F50A17">
        <w:rPr>
          <w:rFonts w:ascii="Times New Roman" w:hAnsi="Times New Roman" w:cs="Times New Roman"/>
          <w:sz w:val="24"/>
          <w:szCs w:val="24"/>
        </w:rPr>
        <w:t xml:space="preserve"> was not sustainable and </w:t>
      </w:r>
      <w:r w:rsidR="002340CA">
        <w:rPr>
          <w:rFonts w:ascii="Times New Roman" w:hAnsi="Times New Roman" w:cs="Times New Roman"/>
          <w:sz w:val="24"/>
          <w:szCs w:val="24"/>
        </w:rPr>
        <w:t>it</w:t>
      </w:r>
      <w:r w:rsidRPr="00F50A17">
        <w:rPr>
          <w:rFonts w:ascii="Times New Roman" w:hAnsi="Times New Roman" w:cs="Times New Roman"/>
          <w:sz w:val="24"/>
          <w:szCs w:val="24"/>
        </w:rPr>
        <w:t xml:space="preserve"> was way beyond the financial resources of the employer. The </w:t>
      </w:r>
      <w:r>
        <w:rPr>
          <w:rFonts w:ascii="Times New Roman" w:hAnsi="Times New Roman" w:cs="Times New Roman"/>
          <w:sz w:val="24"/>
          <w:szCs w:val="24"/>
        </w:rPr>
        <w:t>t</w:t>
      </w:r>
      <w:r w:rsidRPr="00F50A17">
        <w:rPr>
          <w:rFonts w:ascii="Times New Roman" w:hAnsi="Times New Roman" w:cs="Times New Roman"/>
          <w:sz w:val="24"/>
          <w:szCs w:val="24"/>
        </w:rPr>
        <w:t>wo cases are not comparable.</w:t>
      </w:r>
    </w:p>
    <w:p w:rsidR="00017655" w:rsidRPr="00F50A17" w:rsidRDefault="00017655" w:rsidP="00017655">
      <w:pPr>
        <w:spacing w:after="0" w:line="360" w:lineRule="auto"/>
        <w:jc w:val="both"/>
        <w:rPr>
          <w:rFonts w:ascii="Times New Roman" w:hAnsi="Times New Roman" w:cs="Times New Roman"/>
          <w:sz w:val="24"/>
          <w:szCs w:val="24"/>
        </w:rPr>
      </w:pPr>
      <w:r w:rsidRPr="00F50A17">
        <w:rPr>
          <w:rFonts w:ascii="Times New Roman" w:hAnsi="Times New Roman" w:cs="Times New Roman"/>
          <w:sz w:val="24"/>
          <w:szCs w:val="24"/>
        </w:rPr>
        <w:tab/>
        <w:t xml:space="preserve">In conclusion, refusing to recognize the award in the present case will be allowing the respondent to take advantage of the situation it deliberately engineered. It deliberately chose not to proceed with the matter despite being given an opportunity to present its case. There was no breach of the rules of natural justice and as such the award is not contrary to public policy. </w:t>
      </w:r>
      <w:r w:rsidR="00332FE0">
        <w:rPr>
          <w:rFonts w:ascii="Times New Roman" w:hAnsi="Times New Roman" w:cs="Times New Roman"/>
          <w:sz w:val="24"/>
          <w:szCs w:val="24"/>
        </w:rPr>
        <w:t xml:space="preserve">The award is binding </w:t>
      </w:r>
      <w:r w:rsidR="002A6112">
        <w:rPr>
          <w:rFonts w:ascii="Times New Roman" w:hAnsi="Times New Roman" w:cs="Times New Roman"/>
          <w:sz w:val="24"/>
          <w:szCs w:val="24"/>
        </w:rPr>
        <w:t>o</w:t>
      </w:r>
      <w:r w:rsidR="00332FE0">
        <w:rPr>
          <w:rFonts w:ascii="Times New Roman" w:hAnsi="Times New Roman" w:cs="Times New Roman"/>
          <w:sz w:val="24"/>
          <w:szCs w:val="24"/>
        </w:rPr>
        <w:t>n</w:t>
      </w:r>
      <w:r w:rsidRPr="00F50A17">
        <w:rPr>
          <w:rFonts w:ascii="Times New Roman" w:hAnsi="Times New Roman" w:cs="Times New Roman"/>
          <w:sz w:val="24"/>
          <w:szCs w:val="24"/>
        </w:rPr>
        <w:t xml:space="preserve"> the parties.</w:t>
      </w:r>
    </w:p>
    <w:p w:rsidR="00017655" w:rsidRPr="009E7935" w:rsidRDefault="00017655" w:rsidP="009E7935">
      <w:pPr>
        <w:spacing w:after="0" w:line="360" w:lineRule="auto"/>
        <w:jc w:val="both"/>
        <w:rPr>
          <w:rFonts w:ascii="Times New Roman" w:hAnsi="Times New Roman" w:cs="Times New Roman"/>
          <w:sz w:val="24"/>
          <w:szCs w:val="24"/>
        </w:rPr>
      </w:pPr>
      <w:r w:rsidRPr="00F50A17">
        <w:rPr>
          <w:rFonts w:ascii="Times New Roman" w:hAnsi="Times New Roman" w:cs="Times New Roman"/>
          <w:sz w:val="24"/>
          <w:szCs w:val="24"/>
        </w:rPr>
        <w:tab/>
      </w:r>
      <w:r w:rsidRPr="009E7935">
        <w:rPr>
          <w:rFonts w:ascii="Times New Roman" w:hAnsi="Times New Roman" w:cs="Times New Roman"/>
          <w:sz w:val="24"/>
          <w:szCs w:val="24"/>
        </w:rPr>
        <w:t xml:space="preserve">In the result, </w:t>
      </w:r>
      <w:r w:rsidR="002A6112">
        <w:rPr>
          <w:rFonts w:ascii="Times New Roman" w:hAnsi="Times New Roman" w:cs="Times New Roman"/>
          <w:sz w:val="24"/>
          <w:szCs w:val="24"/>
        </w:rPr>
        <w:t xml:space="preserve">I will grant the application to register </w:t>
      </w:r>
      <w:r w:rsidRPr="009E7935">
        <w:rPr>
          <w:rFonts w:ascii="Times New Roman" w:hAnsi="Times New Roman" w:cs="Times New Roman"/>
          <w:sz w:val="24"/>
          <w:szCs w:val="24"/>
        </w:rPr>
        <w:t>the arbitral award. I</w:t>
      </w:r>
      <w:r w:rsidR="00831E26">
        <w:rPr>
          <w:rFonts w:ascii="Times New Roman" w:hAnsi="Times New Roman" w:cs="Times New Roman"/>
          <w:sz w:val="24"/>
          <w:szCs w:val="24"/>
        </w:rPr>
        <w:t>t be and is hereby ordered that:</w:t>
      </w:r>
    </w:p>
    <w:p w:rsidR="00017655" w:rsidRPr="009E7935" w:rsidRDefault="00017655" w:rsidP="009E7935">
      <w:pPr>
        <w:pStyle w:val="ListParagraph"/>
        <w:numPr>
          <w:ilvl w:val="0"/>
          <w:numId w:val="1"/>
        </w:numPr>
        <w:spacing w:line="360" w:lineRule="auto"/>
        <w:jc w:val="both"/>
        <w:rPr>
          <w:rFonts w:ascii="Times New Roman" w:hAnsi="Times New Roman" w:cs="Times New Roman"/>
          <w:sz w:val="24"/>
          <w:szCs w:val="24"/>
        </w:rPr>
      </w:pPr>
      <w:r w:rsidRPr="009E7935">
        <w:rPr>
          <w:rFonts w:ascii="Times New Roman" w:hAnsi="Times New Roman" w:cs="Times New Roman"/>
          <w:sz w:val="24"/>
          <w:szCs w:val="24"/>
        </w:rPr>
        <w:t>The arbitral award made in favour of the applicant by the Honourable A</w:t>
      </w:r>
      <w:r w:rsidR="00831E26">
        <w:rPr>
          <w:rFonts w:ascii="Times New Roman" w:hAnsi="Times New Roman" w:cs="Times New Roman"/>
          <w:sz w:val="24"/>
          <w:szCs w:val="24"/>
        </w:rPr>
        <w:t xml:space="preserve">rbitrator Mr. </w:t>
      </w:r>
      <w:r w:rsidRPr="009E7935">
        <w:rPr>
          <w:rFonts w:ascii="Times New Roman" w:hAnsi="Times New Roman" w:cs="Times New Roman"/>
          <w:sz w:val="24"/>
          <w:szCs w:val="24"/>
        </w:rPr>
        <w:t xml:space="preserve">Moses Hungwe Chinhengo on </w:t>
      </w:r>
      <w:r w:rsidR="009E7935" w:rsidRPr="009E7935">
        <w:rPr>
          <w:rFonts w:ascii="Times New Roman" w:hAnsi="Times New Roman" w:cs="Times New Roman"/>
          <w:sz w:val="24"/>
          <w:szCs w:val="24"/>
        </w:rPr>
        <w:t>26</w:t>
      </w:r>
      <w:r w:rsidRPr="009E7935">
        <w:rPr>
          <w:rFonts w:ascii="Times New Roman" w:hAnsi="Times New Roman" w:cs="Times New Roman"/>
          <w:sz w:val="24"/>
          <w:szCs w:val="24"/>
        </w:rPr>
        <w:t xml:space="preserve"> May 2017 </w:t>
      </w:r>
      <w:r w:rsidR="001D2279">
        <w:rPr>
          <w:rFonts w:ascii="Times New Roman" w:hAnsi="Times New Roman" w:cs="Times New Roman"/>
          <w:sz w:val="24"/>
          <w:szCs w:val="24"/>
        </w:rPr>
        <w:t xml:space="preserve">is </w:t>
      </w:r>
      <w:r w:rsidRPr="009E7935">
        <w:rPr>
          <w:rFonts w:ascii="Times New Roman" w:hAnsi="Times New Roman" w:cs="Times New Roman"/>
          <w:sz w:val="24"/>
          <w:szCs w:val="24"/>
        </w:rPr>
        <w:t>registered as an order of this court.</w:t>
      </w:r>
    </w:p>
    <w:p w:rsidR="00017655" w:rsidRPr="009E7935" w:rsidRDefault="00017655" w:rsidP="009E7935">
      <w:pPr>
        <w:pStyle w:val="ListParagraph"/>
        <w:numPr>
          <w:ilvl w:val="0"/>
          <w:numId w:val="1"/>
        </w:numPr>
        <w:spacing w:line="360" w:lineRule="auto"/>
        <w:jc w:val="both"/>
        <w:rPr>
          <w:rFonts w:ascii="Times New Roman" w:hAnsi="Times New Roman" w:cs="Times New Roman"/>
          <w:sz w:val="24"/>
          <w:szCs w:val="24"/>
        </w:rPr>
      </w:pPr>
      <w:r w:rsidRPr="009E7935">
        <w:rPr>
          <w:rFonts w:ascii="Times New Roman" w:hAnsi="Times New Roman" w:cs="Times New Roman"/>
          <w:sz w:val="24"/>
          <w:szCs w:val="24"/>
        </w:rPr>
        <w:t>The respondent shall pay to the claimant the sum of US$1 492 970.88 together with interest at the rate of 5% per annum from 23 November 2015 to the date of full payment.</w:t>
      </w:r>
    </w:p>
    <w:p w:rsidR="00017655" w:rsidRPr="009E7935" w:rsidRDefault="00017655" w:rsidP="009E7935">
      <w:pPr>
        <w:pStyle w:val="ListParagraph"/>
        <w:numPr>
          <w:ilvl w:val="0"/>
          <w:numId w:val="1"/>
        </w:numPr>
        <w:spacing w:line="360" w:lineRule="auto"/>
        <w:jc w:val="both"/>
        <w:rPr>
          <w:rFonts w:ascii="Times New Roman" w:hAnsi="Times New Roman" w:cs="Times New Roman"/>
          <w:sz w:val="24"/>
          <w:szCs w:val="24"/>
        </w:rPr>
      </w:pPr>
      <w:r w:rsidRPr="009E7935">
        <w:rPr>
          <w:rFonts w:ascii="Times New Roman" w:hAnsi="Times New Roman" w:cs="Times New Roman"/>
          <w:sz w:val="24"/>
          <w:szCs w:val="24"/>
        </w:rPr>
        <w:t>The respondent shall pay one half of the claimant’s costs of the arbitration.</w:t>
      </w:r>
    </w:p>
    <w:p w:rsidR="00017655" w:rsidRPr="009E7935" w:rsidRDefault="00017655" w:rsidP="009E7935">
      <w:pPr>
        <w:pStyle w:val="ListParagraph"/>
        <w:numPr>
          <w:ilvl w:val="0"/>
          <w:numId w:val="1"/>
        </w:numPr>
        <w:spacing w:line="360" w:lineRule="auto"/>
        <w:jc w:val="both"/>
        <w:rPr>
          <w:rFonts w:ascii="Times New Roman" w:hAnsi="Times New Roman" w:cs="Times New Roman"/>
          <w:sz w:val="24"/>
          <w:szCs w:val="24"/>
        </w:rPr>
      </w:pPr>
      <w:r w:rsidRPr="009E7935">
        <w:rPr>
          <w:rFonts w:ascii="Times New Roman" w:hAnsi="Times New Roman" w:cs="Times New Roman"/>
          <w:sz w:val="24"/>
          <w:szCs w:val="24"/>
        </w:rPr>
        <w:lastRenderedPageBreak/>
        <w:t>The respondent shall pay the arbitrator’s fees, but the liability of the parties to the arbitrator for such fees shall be joint and several, the one paying, the other to be absolved.</w:t>
      </w:r>
    </w:p>
    <w:p w:rsidR="00017655" w:rsidRPr="009E7935" w:rsidRDefault="00017655" w:rsidP="009E7935">
      <w:pPr>
        <w:pStyle w:val="ListParagraph"/>
        <w:numPr>
          <w:ilvl w:val="0"/>
          <w:numId w:val="1"/>
        </w:numPr>
        <w:spacing w:line="360" w:lineRule="auto"/>
        <w:jc w:val="both"/>
        <w:rPr>
          <w:rFonts w:ascii="Times New Roman" w:hAnsi="Times New Roman" w:cs="Times New Roman"/>
          <w:sz w:val="24"/>
          <w:szCs w:val="24"/>
        </w:rPr>
      </w:pPr>
      <w:r w:rsidRPr="009E7935">
        <w:rPr>
          <w:rFonts w:ascii="Times New Roman" w:hAnsi="Times New Roman" w:cs="Times New Roman"/>
          <w:sz w:val="24"/>
          <w:szCs w:val="24"/>
        </w:rPr>
        <w:t xml:space="preserve">The respondent </w:t>
      </w:r>
      <w:r w:rsidR="00831E26">
        <w:rPr>
          <w:rFonts w:ascii="Times New Roman" w:hAnsi="Times New Roman" w:cs="Times New Roman"/>
          <w:sz w:val="24"/>
          <w:szCs w:val="24"/>
        </w:rPr>
        <w:t>shall</w:t>
      </w:r>
      <w:r w:rsidRPr="009E7935">
        <w:rPr>
          <w:rFonts w:ascii="Times New Roman" w:hAnsi="Times New Roman" w:cs="Times New Roman"/>
          <w:sz w:val="24"/>
          <w:szCs w:val="24"/>
        </w:rPr>
        <w:t xml:space="preserve"> pay </w:t>
      </w:r>
      <w:r w:rsidR="00831E26">
        <w:rPr>
          <w:rFonts w:ascii="Times New Roman" w:hAnsi="Times New Roman" w:cs="Times New Roman"/>
          <w:sz w:val="24"/>
          <w:szCs w:val="24"/>
        </w:rPr>
        <w:t xml:space="preserve">the </w:t>
      </w:r>
      <w:r w:rsidRPr="009E7935">
        <w:rPr>
          <w:rFonts w:ascii="Times New Roman" w:hAnsi="Times New Roman" w:cs="Times New Roman"/>
          <w:sz w:val="24"/>
          <w:szCs w:val="24"/>
        </w:rPr>
        <w:t>costs of this application.</w:t>
      </w:r>
    </w:p>
    <w:p w:rsidR="00017655" w:rsidRPr="009E7935" w:rsidRDefault="00017655" w:rsidP="00017655">
      <w:pPr>
        <w:jc w:val="both"/>
        <w:rPr>
          <w:rFonts w:ascii="Times New Roman" w:hAnsi="Times New Roman" w:cs="Times New Roman"/>
          <w:sz w:val="24"/>
          <w:szCs w:val="24"/>
        </w:rPr>
      </w:pPr>
    </w:p>
    <w:p w:rsidR="00017655" w:rsidRPr="009E7935" w:rsidRDefault="00017655" w:rsidP="00017655">
      <w:pPr>
        <w:jc w:val="both"/>
        <w:rPr>
          <w:rFonts w:ascii="Times New Roman" w:hAnsi="Times New Roman" w:cs="Times New Roman"/>
          <w:sz w:val="24"/>
          <w:szCs w:val="24"/>
        </w:rPr>
      </w:pPr>
    </w:p>
    <w:p w:rsidR="00017655" w:rsidRPr="009E7935" w:rsidRDefault="00017655" w:rsidP="00017655">
      <w:pPr>
        <w:spacing w:after="0" w:line="240" w:lineRule="auto"/>
        <w:jc w:val="both"/>
        <w:rPr>
          <w:rFonts w:ascii="Times New Roman" w:hAnsi="Times New Roman" w:cs="Times New Roman"/>
          <w:sz w:val="24"/>
          <w:szCs w:val="24"/>
        </w:rPr>
      </w:pPr>
      <w:r w:rsidRPr="009E7935">
        <w:rPr>
          <w:rFonts w:ascii="Times New Roman" w:hAnsi="Times New Roman" w:cs="Times New Roman"/>
          <w:i/>
          <w:sz w:val="24"/>
          <w:szCs w:val="24"/>
        </w:rPr>
        <w:t>Mambosasa</w:t>
      </w:r>
      <w:r w:rsidRPr="009E7935">
        <w:rPr>
          <w:rFonts w:ascii="Times New Roman" w:hAnsi="Times New Roman" w:cs="Times New Roman"/>
          <w:sz w:val="24"/>
          <w:szCs w:val="24"/>
        </w:rPr>
        <w:t xml:space="preserve">, applicant’s legal practitioners </w:t>
      </w:r>
    </w:p>
    <w:p w:rsidR="00017655" w:rsidRPr="009E7935" w:rsidRDefault="00017655" w:rsidP="00017655">
      <w:pPr>
        <w:spacing w:after="0" w:line="240" w:lineRule="auto"/>
        <w:jc w:val="both"/>
        <w:rPr>
          <w:rFonts w:ascii="Times New Roman" w:hAnsi="Times New Roman" w:cs="Times New Roman"/>
          <w:sz w:val="24"/>
          <w:szCs w:val="24"/>
        </w:rPr>
      </w:pPr>
      <w:r w:rsidRPr="009E7935">
        <w:rPr>
          <w:rFonts w:ascii="Times New Roman" w:hAnsi="Times New Roman" w:cs="Times New Roman"/>
          <w:i/>
          <w:sz w:val="24"/>
          <w:szCs w:val="24"/>
        </w:rPr>
        <w:t>Chinamasa, Mudimu, Maguranyanga</w:t>
      </w:r>
      <w:r w:rsidRPr="009E7935">
        <w:rPr>
          <w:rFonts w:ascii="Times New Roman" w:hAnsi="Times New Roman" w:cs="Times New Roman"/>
          <w:sz w:val="24"/>
          <w:szCs w:val="24"/>
        </w:rPr>
        <w:t xml:space="preserve">, respondent’s legal practitioners </w:t>
      </w:r>
    </w:p>
    <w:p w:rsidR="00274571" w:rsidRDefault="00274571"/>
    <w:sectPr w:rsidR="00274571"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B8" w:rsidRDefault="005D15B8" w:rsidP="009F2381">
      <w:pPr>
        <w:spacing w:after="0" w:line="240" w:lineRule="auto"/>
      </w:pPr>
      <w:r>
        <w:separator/>
      </w:r>
    </w:p>
  </w:endnote>
  <w:endnote w:type="continuationSeparator" w:id="0">
    <w:p w:rsidR="005D15B8" w:rsidRDefault="005D15B8" w:rsidP="009F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B8" w:rsidRDefault="005D15B8" w:rsidP="009F2381">
      <w:pPr>
        <w:spacing w:after="0" w:line="240" w:lineRule="auto"/>
      </w:pPr>
      <w:r>
        <w:separator/>
      </w:r>
    </w:p>
  </w:footnote>
  <w:footnote w:type="continuationSeparator" w:id="0">
    <w:p w:rsidR="005D15B8" w:rsidRDefault="005D15B8" w:rsidP="009F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9090"/>
      <w:docPartObj>
        <w:docPartGallery w:val="Page Numbers (Top of Page)"/>
        <w:docPartUnique/>
      </w:docPartObj>
    </w:sdtPr>
    <w:sdtEndPr>
      <w:rPr>
        <w:noProof/>
      </w:rPr>
    </w:sdtEndPr>
    <w:sdtContent>
      <w:p w:rsidR="009F2381" w:rsidRDefault="009F2381">
        <w:pPr>
          <w:pStyle w:val="Header"/>
          <w:jc w:val="right"/>
          <w:rPr>
            <w:noProof/>
          </w:rPr>
        </w:pPr>
        <w:r>
          <w:fldChar w:fldCharType="begin"/>
        </w:r>
        <w:r>
          <w:instrText xml:space="preserve"> PAGE   \* MERGEFORMAT </w:instrText>
        </w:r>
        <w:r>
          <w:fldChar w:fldCharType="separate"/>
        </w:r>
        <w:r w:rsidR="004C7032">
          <w:rPr>
            <w:noProof/>
          </w:rPr>
          <w:t>1</w:t>
        </w:r>
        <w:r>
          <w:rPr>
            <w:noProof/>
          </w:rPr>
          <w:fldChar w:fldCharType="end"/>
        </w:r>
      </w:p>
      <w:p w:rsidR="009F2381" w:rsidRDefault="009F2381">
        <w:pPr>
          <w:pStyle w:val="Header"/>
          <w:jc w:val="right"/>
          <w:rPr>
            <w:noProof/>
          </w:rPr>
        </w:pPr>
        <w:r>
          <w:rPr>
            <w:noProof/>
          </w:rPr>
          <w:t>HH</w:t>
        </w:r>
        <w:r w:rsidR="00AC21CA">
          <w:rPr>
            <w:noProof/>
          </w:rPr>
          <w:t xml:space="preserve"> 250-18</w:t>
        </w:r>
      </w:p>
      <w:p w:rsidR="009F2381" w:rsidRDefault="009F2381">
        <w:pPr>
          <w:pStyle w:val="Header"/>
          <w:jc w:val="right"/>
        </w:pPr>
        <w:r>
          <w:rPr>
            <w:noProof/>
          </w:rPr>
          <w:t>H</w:t>
        </w:r>
        <w:r w:rsidR="00AC21CA">
          <w:rPr>
            <w:noProof/>
          </w:rPr>
          <w:t>C</w:t>
        </w:r>
        <w:r>
          <w:rPr>
            <w:noProof/>
          </w:rPr>
          <w:t xml:space="preserve"> 5958/17</w:t>
        </w:r>
      </w:p>
    </w:sdtContent>
  </w:sdt>
  <w:p w:rsidR="009F2381" w:rsidRDefault="009F2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E56"/>
    <w:multiLevelType w:val="hybridMultilevel"/>
    <w:tmpl w:val="000C33E0"/>
    <w:lvl w:ilvl="0" w:tplc="5372BD4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A04F2D"/>
    <w:multiLevelType w:val="hybridMultilevel"/>
    <w:tmpl w:val="90D4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55"/>
    <w:rsid w:val="000052CC"/>
    <w:rsid w:val="00017655"/>
    <w:rsid w:val="00065AD3"/>
    <w:rsid w:val="00097740"/>
    <w:rsid w:val="00156DDD"/>
    <w:rsid w:val="00160691"/>
    <w:rsid w:val="00174021"/>
    <w:rsid w:val="001944D8"/>
    <w:rsid w:val="001A502E"/>
    <w:rsid w:val="001C5CC5"/>
    <w:rsid w:val="001D2279"/>
    <w:rsid w:val="001E10FC"/>
    <w:rsid w:val="001E480F"/>
    <w:rsid w:val="00215F0A"/>
    <w:rsid w:val="002340CA"/>
    <w:rsid w:val="00236F80"/>
    <w:rsid w:val="00274571"/>
    <w:rsid w:val="002A2703"/>
    <w:rsid w:val="002A6112"/>
    <w:rsid w:val="002B0193"/>
    <w:rsid w:val="002B193A"/>
    <w:rsid w:val="002F51EF"/>
    <w:rsid w:val="00332FE0"/>
    <w:rsid w:val="00350357"/>
    <w:rsid w:val="00394CBA"/>
    <w:rsid w:val="00423EC4"/>
    <w:rsid w:val="004355D4"/>
    <w:rsid w:val="00450E4D"/>
    <w:rsid w:val="00455CB1"/>
    <w:rsid w:val="004A0FB7"/>
    <w:rsid w:val="004B5823"/>
    <w:rsid w:val="004C7032"/>
    <w:rsid w:val="004D5D74"/>
    <w:rsid w:val="00503501"/>
    <w:rsid w:val="00573162"/>
    <w:rsid w:val="00576DB4"/>
    <w:rsid w:val="0059631A"/>
    <w:rsid w:val="005A188C"/>
    <w:rsid w:val="005D15B8"/>
    <w:rsid w:val="006214C8"/>
    <w:rsid w:val="00660B2B"/>
    <w:rsid w:val="0066497C"/>
    <w:rsid w:val="006A2BBB"/>
    <w:rsid w:val="006B5293"/>
    <w:rsid w:val="006B7AD8"/>
    <w:rsid w:val="006E42C7"/>
    <w:rsid w:val="006F42F0"/>
    <w:rsid w:val="00715DB7"/>
    <w:rsid w:val="00782E02"/>
    <w:rsid w:val="007965E9"/>
    <w:rsid w:val="007E596F"/>
    <w:rsid w:val="007F2E5E"/>
    <w:rsid w:val="00831E26"/>
    <w:rsid w:val="008359A0"/>
    <w:rsid w:val="008552ED"/>
    <w:rsid w:val="00876007"/>
    <w:rsid w:val="00887276"/>
    <w:rsid w:val="0089734B"/>
    <w:rsid w:val="009B06D3"/>
    <w:rsid w:val="009E7935"/>
    <w:rsid w:val="009F2381"/>
    <w:rsid w:val="00A0377B"/>
    <w:rsid w:val="00A1053E"/>
    <w:rsid w:val="00A36F4C"/>
    <w:rsid w:val="00AA05CF"/>
    <w:rsid w:val="00AB2ADC"/>
    <w:rsid w:val="00AC21CA"/>
    <w:rsid w:val="00B47782"/>
    <w:rsid w:val="00B529C8"/>
    <w:rsid w:val="00B80CC0"/>
    <w:rsid w:val="00B83478"/>
    <w:rsid w:val="00B84A2F"/>
    <w:rsid w:val="00B95D49"/>
    <w:rsid w:val="00C07237"/>
    <w:rsid w:val="00CF6C93"/>
    <w:rsid w:val="00D201DA"/>
    <w:rsid w:val="00D426F8"/>
    <w:rsid w:val="00D71068"/>
    <w:rsid w:val="00D91963"/>
    <w:rsid w:val="00DC2AC6"/>
    <w:rsid w:val="00DF332F"/>
    <w:rsid w:val="00E217F8"/>
    <w:rsid w:val="00E6665F"/>
    <w:rsid w:val="00E72A07"/>
    <w:rsid w:val="00EB119D"/>
    <w:rsid w:val="00EC6494"/>
    <w:rsid w:val="00ED26DE"/>
    <w:rsid w:val="00EF619E"/>
    <w:rsid w:val="00F159F7"/>
    <w:rsid w:val="00F214EA"/>
    <w:rsid w:val="00F241AF"/>
    <w:rsid w:val="00F9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B0128-F1DD-4892-9857-99F9B459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55"/>
    <w:pPr>
      <w:ind w:left="720"/>
      <w:contextualSpacing/>
    </w:pPr>
  </w:style>
  <w:style w:type="paragraph" w:styleId="Header">
    <w:name w:val="header"/>
    <w:basedOn w:val="Normal"/>
    <w:link w:val="HeaderChar"/>
    <w:uiPriority w:val="99"/>
    <w:unhideWhenUsed/>
    <w:rsid w:val="009F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81"/>
  </w:style>
  <w:style w:type="paragraph" w:styleId="Footer">
    <w:name w:val="footer"/>
    <w:basedOn w:val="Normal"/>
    <w:link w:val="FooterChar"/>
    <w:uiPriority w:val="99"/>
    <w:unhideWhenUsed/>
    <w:rsid w:val="009F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2018-05-21T08:15:00Z</cp:lastPrinted>
  <dcterms:created xsi:type="dcterms:W3CDTF">2018-05-28T06:13:00Z</dcterms:created>
  <dcterms:modified xsi:type="dcterms:W3CDTF">2018-05-28T06:13:00Z</dcterms:modified>
</cp:coreProperties>
</file>